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AB2B833" w14:paraId="272FBB0B" wp14:textId="5E98A928">
      <w:pPr>
        <w:spacing w:after="16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Normal"/>
        <w:tblW w:w="0" w:type="auto"/>
        <w:tblLayout w:type="fixed"/>
        <w:tblLook w:val="04A0" w:firstRow="1" w:lastRow="0" w:firstColumn="1" w:lastColumn="0" w:noHBand="0" w:noVBand="1"/>
      </w:tblPr>
      <w:tblGrid>
        <w:gridCol w:w="5628"/>
        <w:gridCol w:w="4827"/>
      </w:tblGrid>
      <w:tr w:rsidR="7AB2B833" w:rsidTr="460DB5F3" w14:paraId="2B6726BB">
        <w:trPr>
          <w:trHeight w:val="300"/>
        </w:trPr>
        <w:tc>
          <w:tcPr>
            <w:tcW w:w="562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559C71DD" w14:textId="627521CB">
            <w:pPr>
              <w:spacing w:after="0" w:line="240" w:lineRule="auto"/>
              <w:ind w:left="120" w:right="105"/>
              <w:jc w:val="right"/>
              <w:rPr>
                <w:rFonts w:ascii="Calibri" w:hAnsi="Calibri" w:eastAsia="Calibri" w:cs="Calibri"/>
                <w:b w:val="0"/>
                <w:bCs w:val="0"/>
                <w:i w:val="0"/>
                <w:iCs w:val="0"/>
                <w:color w:val="000000" w:themeColor="text1" w:themeTint="FF" w:themeShade="FF"/>
                <w:sz w:val="24"/>
                <w:szCs w:val="24"/>
              </w:rPr>
            </w:pPr>
            <w:r w:rsidR="7AB2B833">
              <w:drawing>
                <wp:inline wp14:editId="025F2D04" wp14:anchorId="36706CA1">
                  <wp:extent cx="2933700" cy="838200"/>
                  <wp:effectExtent l="0" t="0" r="0" b="0"/>
                  <wp:docPr id="1981737783" name="" descr="C:\Users\michele.timson\AppData\Local\Microsoft\Windows\INetCache\Content.MSO\4B97985D.tmp" title=""/>
                  <wp:cNvGraphicFramePr>
                    <a:graphicFrameLocks noChangeAspect="1"/>
                  </wp:cNvGraphicFramePr>
                  <a:graphic>
                    <a:graphicData uri="http://schemas.openxmlformats.org/drawingml/2006/picture">
                      <pic:pic>
                        <pic:nvPicPr>
                          <pic:cNvPr id="0" name=""/>
                          <pic:cNvPicPr/>
                        </pic:nvPicPr>
                        <pic:blipFill>
                          <a:blip r:embed="Rfecc240d62da45a4">
                            <a:extLst>
                              <a:ext xmlns:a="http://schemas.openxmlformats.org/drawingml/2006/main" uri="{28A0092B-C50C-407E-A947-70E740481C1C}">
                                <a14:useLocalDpi val="0"/>
                              </a:ext>
                            </a:extLst>
                          </a:blip>
                          <a:stretch>
                            <a:fillRect/>
                          </a:stretch>
                        </pic:blipFill>
                        <pic:spPr>
                          <a:xfrm>
                            <a:off x="0" y="0"/>
                            <a:ext cx="2933700" cy="838200"/>
                          </a:xfrm>
                          <a:prstGeom prst="rect">
                            <a:avLst/>
                          </a:prstGeom>
                        </pic:spPr>
                      </pic:pic>
                    </a:graphicData>
                  </a:graphic>
                </wp:inline>
              </w:drawing>
            </w:r>
            <w:r w:rsidRPr="7AB2B833" w:rsidR="7AB2B833">
              <w:rPr>
                <w:rFonts w:ascii="Calibri" w:hAnsi="Calibri" w:eastAsia="Calibri" w:cs="Calibri"/>
                <w:b w:val="1"/>
                <w:bCs w:val="1"/>
                <w:i w:val="0"/>
                <w:iCs w:val="0"/>
                <w:color w:val="000000" w:themeColor="text1" w:themeTint="FF" w:themeShade="FF"/>
                <w:sz w:val="24"/>
                <w:szCs w:val="24"/>
                <w:lang w:val="en-GB"/>
              </w:rPr>
              <w:t> </w:t>
            </w:r>
            <w:r w:rsidRPr="7AB2B833" w:rsidR="7AB2B833">
              <w:rPr>
                <w:rFonts w:ascii="Calibri" w:hAnsi="Calibri" w:eastAsia="Calibri" w:cs="Calibri"/>
                <w:b w:val="0"/>
                <w:bCs w:val="0"/>
                <w:i w:val="0"/>
                <w:iCs w:val="0"/>
                <w:color w:val="000000" w:themeColor="text1" w:themeTint="FF" w:themeShade="FF"/>
                <w:sz w:val="24"/>
                <w:szCs w:val="24"/>
                <w:lang w:val="en-GB"/>
              </w:rPr>
              <w:t> </w:t>
            </w:r>
          </w:p>
        </w:tc>
        <w:tc>
          <w:tcPr>
            <w:tcW w:w="482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4A42FF97" w14:textId="0C4D2AB1">
            <w:pPr>
              <w:spacing w:after="0" w:line="240" w:lineRule="auto"/>
              <w:ind w:left="120" w:right="105"/>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North Wootton Academy </w:t>
            </w:r>
            <w:r w:rsidRPr="7AB2B833" w:rsidR="7AB2B833">
              <w:rPr>
                <w:rFonts w:ascii="Calibri" w:hAnsi="Calibri" w:eastAsia="Calibri" w:cs="Calibri"/>
                <w:b w:val="0"/>
                <w:bCs w:val="0"/>
                <w:i w:val="0"/>
                <w:iCs w:val="0"/>
                <w:color w:val="000000" w:themeColor="text1" w:themeTint="FF" w:themeShade="FF"/>
                <w:sz w:val="24"/>
                <w:szCs w:val="24"/>
                <w:lang w:val="en-GB"/>
              </w:rPr>
              <w:t> </w:t>
            </w:r>
          </w:p>
          <w:p w:rsidR="7AB2B833" w:rsidP="7AB2B833" w:rsidRDefault="7AB2B833" w14:paraId="1839EED5" w14:textId="53600199">
            <w:pPr>
              <w:spacing w:after="0" w:line="240" w:lineRule="auto"/>
              <w:ind w:left="120" w:right="105"/>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Priory Lane </w:t>
            </w:r>
            <w:r w:rsidRPr="7AB2B833" w:rsidR="7AB2B833">
              <w:rPr>
                <w:rFonts w:ascii="Calibri" w:hAnsi="Calibri" w:eastAsia="Calibri" w:cs="Calibri"/>
                <w:b w:val="0"/>
                <w:bCs w:val="0"/>
                <w:i w:val="0"/>
                <w:iCs w:val="0"/>
                <w:color w:val="000000" w:themeColor="text1" w:themeTint="FF" w:themeShade="FF"/>
                <w:sz w:val="24"/>
                <w:szCs w:val="24"/>
                <w:lang w:val="en-GB"/>
              </w:rPr>
              <w:t> </w:t>
            </w:r>
          </w:p>
          <w:p w:rsidR="7AB2B833" w:rsidP="7AB2B833" w:rsidRDefault="7AB2B833" w14:paraId="4855C6C1" w14:textId="71EA0305">
            <w:pPr>
              <w:spacing w:after="0" w:line="240" w:lineRule="auto"/>
              <w:ind w:left="120" w:right="105"/>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North Wootton </w:t>
            </w:r>
            <w:r w:rsidRPr="7AB2B833" w:rsidR="7AB2B833">
              <w:rPr>
                <w:rFonts w:ascii="Calibri" w:hAnsi="Calibri" w:eastAsia="Calibri" w:cs="Calibri"/>
                <w:b w:val="0"/>
                <w:bCs w:val="0"/>
                <w:i w:val="0"/>
                <w:iCs w:val="0"/>
                <w:color w:val="000000" w:themeColor="text1" w:themeTint="FF" w:themeShade="FF"/>
                <w:sz w:val="24"/>
                <w:szCs w:val="24"/>
                <w:lang w:val="en-GB"/>
              </w:rPr>
              <w:t> </w:t>
            </w:r>
          </w:p>
          <w:p w:rsidR="7AB2B833" w:rsidP="7AB2B833" w:rsidRDefault="7AB2B833" w14:paraId="2FAED715" w14:textId="1ADF962D">
            <w:pPr>
              <w:spacing w:after="0" w:line="240" w:lineRule="auto"/>
              <w:ind w:left="120" w:right="105"/>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Kings Lynn </w:t>
            </w:r>
            <w:r w:rsidRPr="7AB2B833" w:rsidR="7AB2B833">
              <w:rPr>
                <w:rFonts w:ascii="Calibri" w:hAnsi="Calibri" w:eastAsia="Calibri" w:cs="Calibri"/>
                <w:b w:val="0"/>
                <w:bCs w:val="0"/>
                <w:i w:val="0"/>
                <w:iCs w:val="0"/>
                <w:color w:val="000000" w:themeColor="text1" w:themeTint="FF" w:themeShade="FF"/>
                <w:sz w:val="24"/>
                <w:szCs w:val="24"/>
                <w:lang w:val="en-GB"/>
              </w:rPr>
              <w:t> </w:t>
            </w:r>
          </w:p>
          <w:p w:rsidR="7AB2B833" w:rsidP="7AB2B833" w:rsidRDefault="7AB2B833" w14:paraId="6FA48BF5" w14:textId="09D73CBC">
            <w:pPr>
              <w:spacing w:after="0" w:line="240" w:lineRule="auto"/>
              <w:ind w:left="120" w:right="105"/>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Norfolk </w:t>
            </w:r>
            <w:r w:rsidRPr="7AB2B833" w:rsidR="7AB2B833">
              <w:rPr>
                <w:rFonts w:ascii="Calibri" w:hAnsi="Calibri" w:eastAsia="Calibri" w:cs="Calibri"/>
                <w:b w:val="0"/>
                <w:bCs w:val="0"/>
                <w:i w:val="0"/>
                <w:iCs w:val="0"/>
                <w:color w:val="000000" w:themeColor="text1" w:themeTint="FF" w:themeShade="FF"/>
                <w:sz w:val="24"/>
                <w:szCs w:val="24"/>
                <w:lang w:val="en-GB"/>
              </w:rPr>
              <w:t> </w:t>
            </w:r>
          </w:p>
          <w:p w:rsidR="7AB2B833" w:rsidP="7AB2B833" w:rsidRDefault="7AB2B833" w14:paraId="5AA956F8" w14:textId="65E45FCE">
            <w:pPr>
              <w:spacing w:after="0" w:line="240" w:lineRule="auto"/>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 PE30 3PT</w:t>
            </w:r>
            <w:r w:rsidRPr="7AB2B833" w:rsidR="7AB2B833">
              <w:rPr>
                <w:rFonts w:ascii="Calibri" w:hAnsi="Calibri" w:eastAsia="Calibri" w:cs="Calibri"/>
                <w:b w:val="0"/>
                <w:bCs w:val="0"/>
                <w:i w:val="0"/>
                <w:iCs w:val="0"/>
                <w:color w:val="000000" w:themeColor="text1" w:themeTint="FF" w:themeShade="FF"/>
                <w:sz w:val="24"/>
                <w:szCs w:val="24"/>
                <w:lang w:val="en-GB"/>
              </w:rPr>
              <w:t> </w:t>
            </w:r>
          </w:p>
        </w:tc>
      </w:tr>
      <w:tr w:rsidR="7AB2B833" w:rsidTr="460DB5F3" w14:paraId="24491D50">
        <w:trPr>
          <w:trHeight w:val="300"/>
        </w:trPr>
        <w:tc>
          <w:tcPr>
            <w:tcW w:w="562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4134F554" w14:textId="52A7D5C7">
            <w:pPr>
              <w:spacing w:after="0" w:line="240" w:lineRule="auto"/>
              <w:ind w:right="105"/>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Name of policy: </w:t>
            </w:r>
            <w:r w:rsidRPr="7AB2B833" w:rsidR="7AB2B833">
              <w:rPr>
                <w:rFonts w:ascii="Calibri" w:hAnsi="Calibri" w:eastAsia="Calibri" w:cs="Calibri"/>
                <w:b w:val="0"/>
                <w:bCs w:val="0"/>
                <w:i w:val="0"/>
                <w:iCs w:val="0"/>
                <w:color w:val="000000" w:themeColor="text1" w:themeTint="FF" w:themeShade="FF"/>
                <w:sz w:val="24"/>
                <w:szCs w:val="24"/>
                <w:lang w:val="en-GB"/>
              </w:rPr>
              <w:t> </w:t>
            </w:r>
          </w:p>
        </w:tc>
        <w:tc>
          <w:tcPr>
            <w:tcW w:w="482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0B8133F1" w14:textId="41553645">
            <w:pPr>
              <w:spacing w:after="0" w:line="240" w:lineRule="auto"/>
              <w:jc w:val="both"/>
              <w:rPr>
                <w:rFonts w:ascii="Calibri" w:hAnsi="Calibri" w:eastAsia="Calibri" w:cs="Calibri"/>
                <w:b w:val="0"/>
                <w:bCs w:val="0"/>
                <w:i w:val="0"/>
                <w:iCs w:val="0"/>
                <w:color w:val="000000" w:themeColor="text1" w:themeTint="FF" w:themeShade="FF"/>
                <w:sz w:val="28"/>
                <w:szCs w:val="28"/>
              </w:rPr>
            </w:pPr>
            <w:r w:rsidRPr="7AB2B833" w:rsidR="7AB2B833">
              <w:rPr>
                <w:rFonts w:ascii="Calibri" w:hAnsi="Calibri" w:eastAsia="Calibri" w:cs="Calibri"/>
                <w:b w:val="1"/>
                <w:bCs w:val="1"/>
                <w:i w:val="0"/>
                <w:iCs w:val="0"/>
                <w:color w:val="000000" w:themeColor="text1" w:themeTint="FF" w:themeShade="FF"/>
                <w:sz w:val="28"/>
                <w:szCs w:val="28"/>
                <w:lang w:val="en-GB"/>
              </w:rPr>
              <w:t>RSHE Policy</w:t>
            </w:r>
            <w:r w:rsidRPr="7AB2B833" w:rsidR="7AB2B833">
              <w:rPr>
                <w:rFonts w:ascii="Calibri" w:hAnsi="Calibri" w:eastAsia="Calibri" w:cs="Calibri"/>
                <w:b w:val="0"/>
                <w:bCs w:val="0"/>
                <w:i w:val="0"/>
                <w:iCs w:val="0"/>
                <w:color w:val="000000" w:themeColor="text1" w:themeTint="FF" w:themeShade="FF"/>
                <w:sz w:val="28"/>
                <w:szCs w:val="28"/>
                <w:lang w:val="en-GB"/>
              </w:rPr>
              <w:t> </w:t>
            </w:r>
          </w:p>
        </w:tc>
      </w:tr>
      <w:tr w:rsidR="7AB2B833" w:rsidTr="460DB5F3" w14:paraId="57B16BB1">
        <w:trPr>
          <w:trHeight w:val="300"/>
        </w:trPr>
        <w:tc>
          <w:tcPr>
            <w:tcW w:w="562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4DDD357E" w14:textId="271F4144">
            <w:pPr>
              <w:spacing w:after="0" w:line="240" w:lineRule="auto"/>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Lead member of staff with responsibility for this policy: </w:t>
            </w:r>
            <w:r w:rsidRPr="7AB2B833" w:rsidR="7AB2B833">
              <w:rPr>
                <w:rFonts w:ascii="Calibri" w:hAnsi="Calibri" w:eastAsia="Calibri" w:cs="Calibri"/>
                <w:b w:val="0"/>
                <w:bCs w:val="0"/>
                <w:i w:val="0"/>
                <w:iCs w:val="0"/>
                <w:color w:val="000000" w:themeColor="text1" w:themeTint="FF" w:themeShade="FF"/>
                <w:sz w:val="24"/>
                <w:szCs w:val="24"/>
                <w:lang w:val="en-GB"/>
              </w:rPr>
              <w:t> </w:t>
            </w:r>
          </w:p>
        </w:tc>
        <w:tc>
          <w:tcPr>
            <w:tcW w:w="482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26785269" w14:textId="54C7291B">
            <w:pPr>
              <w:spacing w:after="0" w:line="240" w:lineRule="auto"/>
              <w:jc w:val="both"/>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0"/>
                <w:bCs w:val="0"/>
                <w:i w:val="0"/>
                <w:iCs w:val="0"/>
                <w:color w:val="000000" w:themeColor="text1" w:themeTint="FF" w:themeShade="FF"/>
                <w:sz w:val="24"/>
                <w:szCs w:val="24"/>
                <w:lang w:val="en-GB"/>
              </w:rPr>
              <w:t>Michele Buschman</w:t>
            </w:r>
          </w:p>
        </w:tc>
      </w:tr>
      <w:tr w:rsidR="7AB2B833" w:rsidTr="460DB5F3" w14:paraId="138617C1">
        <w:trPr>
          <w:trHeight w:val="300"/>
        </w:trPr>
        <w:tc>
          <w:tcPr>
            <w:tcW w:w="562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68F330FB" w14:textId="6DF2BA9E">
            <w:pPr>
              <w:spacing w:line="240" w:lineRule="auto"/>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Approved by the LGB:</w:t>
            </w:r>
          </w:p>
        </w:tc>
        <w:tc>
          <w:tcPr>
            <w:tcW w:w="482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2CA3991A" w14:textId="6DE537A5">
            <w:pPr>
              <w:spacing w:line="240" w:lineRule="auto"/>
              <w:jc w:val="both"/>
              <w:rPr>
                <w:rFonts w:ascii="Calibri" w:hAnsi="Calibri" w:eastAsia="Calibri" w:cs="Calibri"/>
                <w:b w:val="0"/>
                <w:bCs w:val="0"/>
                <w:i w:val="0"/>
                <w:iCs w:val="0"/>
                <w:color w:val="000000" w:themeColor="text1" w:themeTint="FF" w:themeShade="FF"/>
                <w:sz w:val="24"/>
                <w:szCs w:val="24"/>
              </w:rPr>
            </w:pPr>
          </w:p>
        </w:tc>
      </w:tr>
      <w:tr w:rsidR="7AB2B833" w:rsidTr="460DB5F3" w14:paraId="584DA839">
        <w:trPr>
          <w:trHeight w:val="300"/>
        </w:trPr>
        <w:tc>
          <w:tcPr>
            <w:tcW w:w="562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7F055968" w14:textId="59C0BE0E">
            <w:pPr>
              <w:spacing w:after="0" w:line="240" w:lineRule="auto"/>
              <w:ind w:right="105"/>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Date of implementation: </w:t>
            </w:r>
            <w:r w:rsidRPr="7AB2B833" w:rsidR="7AB2B833">
              <w:rPr>
                <w:rFonts w:ascii="Calibri" w:hAnsi="Calibri" w:eastAsia="Calibri" w:cs="Calibri"/>
                <w:b w:val="0"/>
                <w:bCs w:val="0"/>
                <w:i w:val="0"/>
                <w:iCs w:val="0"/>
                <w:color w:val="000000" w:themeColor="text1" w:themeTint="FF" w:themeShade="FF"/>
                <w:sz w:val="24"/>
                <w:szCs w:val="24"/>
                <w:lang w:val="en-GB"/>
              </w:rPr>
              <w:t> </w:t>
            </w:r>
          </w:p>
        </w:tc>
        <w:tc>
          <w:tcPr>
            <w:tcW w:w="482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66AA0FE" w:rsidP="460DB5F3" w:rsidRDefault="066AA0FE" w14:paraId="6C716FA0" w14:textId="3526EEE6">
            <w:pPr>
              <w:pStyle w:val="Normal"/>
              <w:bidi w:val="0"/>
              <w:spacing w:before="0" w:beforeAutospacing="off" w:after="0" w:afterAutospacing="off" w:line="240" w:lineRule="auto"/>
              <w:ind w:left="0" w:right="0"/>
              <w:jc w:val="both"/>
              <w:rPr>
                <w:rFonts w:ascii="Calibri" w:hAnsi="Calibri" w:eastAsia="Calibri" w:cs="Calibri"/>
                <w:b w:val="1"/>
                <w:bCs w:val="1"/>
                <w:i w:val="0"/>
                <w:iCs w:val="0"/>
                <w:color w:val="000000" w:themeColor="text1" w:themeTint="FF" w:themeShade="FF"/>
                <w:sz w:val="24"/>
                <w:szCs w:val="24"/>
                <w:lang w:val="en-US"/>
              </w:rPr>
            </w:pPr>
            <w:r w:rsidRPr="460DB5F3" w:rsidR="1DD73912">
              <w:rPr>
                <w:rFonts w:ascii="Calibri" w:hAnsi="Calibri" w:eastAsia="Calibri" w:cs="Calibri"/>
                <w:b w:val="1"/>
                <w:bCs w:val="1"/>
                <w:i w:val="0"/>
                <w:iCs w:val="0"/>
                <w:color w:val="000000" w:themeColor="text1" w:themeTint="FF" w:themeShade="FF"/>
                <w:sz w:val="24"/>
                <w:szCs w:val="24"/>
                <w:lang w:val="en-US"/>
              </w:rPr>
              <w:t>5</w:t>
            </w:r>
            <w:r w:rsidRPr="460DB5F3" w:rsidR="1DD73912">
              <w:rPr>
                <w:rFonts w:ascii="Calibri" w:hAnsi="Calibri" w:eastAsia="Calibri" w:cs="Calibri"/>
                <w:b w:val="1"/>
                <w:bCs w:val="1"/>
                <w:i w:val="0"/>
                <w:iCs w:val="0"/>
                <w:color w:val="000000" w:themeColor="text1" w:themeTint="FF" w:themeShade="FF"/>
                <w:sz w:val="24"/>
                <w:szCs w:val="24"/>
                <w:vertAlign w:val="superscript"/>
                <w:lang w:val="en-US"/>
              </w:rPr>
              <w:t>th</w:t>
            </w:r>
            <w:r w:rsidRPr="460DB5F3" w:rsidR="1DD73912">
              <w:rPr>
                <w:rFonts w:ascii="Calibri" w:hAnsi="Calibri" w:eastAsia="Calibri" w:cs="Calibri"/>
                <w:b w:val="1"/>
                <w:bCs w:val="1"/>
                <w:i w:val="0"/>
                <w:iCs w:val="0"/>
                <w:color w:val="000000" w:themeColor="text1" w:themeTint="FF" w:themeShade="FF"/>
                <w:sz w:val="24"/>
                <w:szCs w:val="24"/>
                <w:lang w:val="en-US"/>
              </w:rPr>
              <w:t xml:space="preserve"> November </w:t>
            </w:r>
            <w:r w:rsidRPr="460DB5F3" w:rsidR="3E38735B">
              <w:rPr>
                <w:rFonts w:ascii="Calibri" w:hAnsi="Calibri" w:eastAsia="Calibri" w:cs="Calibri"/>
                <w:b w:val="1"/>
                <w:bCs w:val="1"/>
                <w:i w:val="0"/>
                <w:iCs w:val="0"/>
                <w:color w:val="000000" w:themeColor="text1" w:themeTint="FF" w:themeShade="FF"/>
                <w:sz w:val="24"/>
                <w:szCs w:val="24"/>
                <w:lang w:val="en-US"/>
              </w:rPr>
              <w:t>2</w:t>
            </w:r>
            <w:r w:rsidRPr="460DB5F3" w:rsidR="7B0573D2">
              <w:rPr>
                <w:rFonts w:ascii="Calibri" w:hAnsi="Calibri" w:eastAsia="Calibri" w:cs="Calibri"/>
                <w:b w:val="1"/>
                <w:bCs w:val="1"/>
                <w:i w:val="0"/>
                <w:iCs w:val="0"/>
                <w:color w:val="000000" w:themeColor="text1" w:themeTint="FF" w:themeShade="FF"/>
                <w:sz w:val="24"/>
                <w:szCs w:val="24"/>
                <w:lang w:val="en-US"/>
              </w:rPr>
              <w:t>02</w:t>
            </w:r>
            <w:r w:rsidRPr="460DB5F3" w:rsidR="43DF6198">
              <w:rPr>
                <w:rFonts w:ascii="Calibri" w:hAnsi="Calibri" w:eastAsia="Calibri" w:cs="Calibri"/>
                <w:b w:val="1"/>
                <w:bCs w:val="1"/>
                <w:i w:val="0"/>
                <w:iCs w:val="0"/>
                <w:color w:val="000000" w:themeColor="text1" w:themeTint="FF" w:themeShade="FF"/>
                <w:sz w:val="24"/>
                <w:szCs w:val="24"/>
                <w:lang w:val="en-US"/>
              </w:rPr>
              <w:t>5</w:t>
            </w:r>
          </w:p>
          <w:p w:rsidR="7AB2B833" w:rsidP="7AB2B833" w:rsidRDefault="7AB2B833" w14:paraId="16BC1A72" w14:textId="0520DD25">
            <w:pPr>
              <w:spacing w:after="0" w:line="240" w:lineRule="auto"/>
              <w:jc w:val="both"/>
              <w:rPr>
                <w:rFonts w:ascii="Calibri" w:hAnsi="Calibri" w:eastAsia="Calibri" w:cs="Calibri"/>
                <w:b w:val="0"/>
                <w:bCs w:val="0"/>
                <w:i w:val="0"/>
                <w:iCs w:val="0"/>
                <w:color w:val="000000" w:themeColor="text1" w:themeTint="FF" w:themeShade="FF"/>
                <w:sz w:val="24"/>
                <w:szCs w:val="24"/>
              </w:rPr>
            </w:pPr>
          </w:p>
        </w:tc>
      </w:tr>
      <w:tr w:rsidR="7AB2B833" w:rsidTr="460DB5F3" w14:paraId="779BA378">
        <w:trPr>
          <w:trHeight w:val="300"/>
        </w:trPr>
        <w:tc>
          <w:tcPr>
            <w:tcW w:w="562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1F76EB3D" w14:textId="785442F0">
            <w:pPr>
              <w:spacing w:after="0" w:line="240" w:lineRule="auto"/>
              <w:ind w:right="105"/>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Details of dissemination: </w:t>
            </w:r>
            <w:r w:rsidRPr="7AB2B833" w:rsidR="7AB2B833">
              <w:rPr>
                <w:rFonts w:ascii="Calibri" w:hAnsi="Calibri" w:eastAsia="Calibri" w:cs="Calibri"/>
                <w:b w:val="0"/>
                <w:bCs w:val="0"/>
                <w:i w:val="0"/>
                <w:iCs w:val="0"/>
                <w:color w:val="000000" w:themeColor="text1" w:themeTint="FF" w:themeShade="FF"/>
                <w:sz w:val="24"/>
                <w:szCs w:val="24"/>
                <w:lang w:val="en-GB"/>
              </w:rPr>
              <w:t> </w:t>
            </w:r>
          </w:p>
        </w:tc>
        <w:tc>
          <w:tcPr>
            <w:tcW w:w="482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5268736A" w14:textId="56977D8F">
            <w:pPr>
              <w:spacing w:after="0" w:line="240" w:lineRule="auto"/>
              <w:jc w:val="both"/>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0"/>
                <w:bCs w:val="0"/>
                <w:i w:val="0"/>
                <w:iCs w:val="0"/>
                <w:color w:val="000000" w:themeColor="text1" w:themeTint="FF" w:themeShade="FF"/>
                <w:sz w:val="24"/>
                <w:szCs w:val="24"/>
                <w:lang w:val="en-GB"/>
              </w:rPr>
              <w:t>The policy is available for all staff, visitors, pupils and parents on the school website.  </w:t>
            </w:r>
          </w:p>
        </w:tc>
      </w:tr>
      <w:tr w:rsidR="7AB2B833" w:rsidTr="460DB5F3" w14:paraId="06202A54">
        <w:trPr>
          <w:trHeight w:val="300"/>
        </w:trPr>
        <w:tc>
          <w:tcPr>
            <w:tcW w:w="562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5600FBE4" w14:textId="1A2FEE81">
            <w:pPr>
              <w:spacing w:after="0" w:line="240" w:lineRule="auto"/>
              <w:ind w:right="105"/>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Linked Policies:</w:t>
            </w:r>
            <w:r w:rsidRPr="7AB2B833" w:rsidR="7AB2B833">
              <w:rPr>
                <w:rFonts w:ascii="Calibri" w:hAnsi="Calibri" w:eastAsia="Calibri" w:cs="Calibri"/>
                <w:b w:val="0"/>
                <w:bCs w:val="0"/>
                <w:i w:val="0"/>
                <w:iCs w:val="0"/>
                <w:color w:val="000000" w:themeColor="text1" w:themeTint="FF" w:themeShade="FF"/>
                <w:sz w:val="24"/>
                <w:szCs w:val="24"/>
                <w:lang w:val="en-GB"/>
              </w:rPr>
              <w:t> </w:t>
            </w:r>
          </w:p>
          <w:p w:rsidR="7AB2B833" w:rsidP="7AB2B833" w:rsidRDefault="7AB2B833" w14:paraId="26937E60" w14:textId="36A348DD">
            <w:pPr>
              <w:spacing w:after="0" w:line="240" w:lineRule="auto"/>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0"/>
                <w:bCs w:val="0"/>
                <w:i w:val="0"/>
                <w:iCs w:val="0"/>
                <w:color w:val="000000" w:themeColor="text1" w:themeTint="FF" w:themeShade="FF"/>
                <w:sz w:val="24"/>
                <w:szCs w:val="24"/>
                <w:lang w:val="en-GB"/>
              </w:rPr>
              <w:t> </w:t>
            </w:r>
          </w:p>
        </w:tc>
        <w:tc>
          <w:tcPr>
            <w:tcW w:w="482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705C8684" w14:textId="59928671">
            <w:pPr>
              <w:spacing w:after="0" w:line="240" w:lineRule="auto"/>
              <w:jc w:val="both"/>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0"/>
                <w:bCs w:val="0"/>
                <w:i w:val="0"/>
                <w:iCs w:val="0"/>
                <w:color w:val="000000" w:themeColor="text1" w:themeTint="FF" w:themeShade="FF"/>
                <w:sz w:val="24"/>
                <w:szCs w:val="24"/>
                <w:lang w:val="en-GB"/>
              </w:rPr>
              <w:t>Most curriculum policies </w:t>
            </w:r>
          </w:p>
          <w:p w:rsidR="7AB2B833" w:rsidP="7AB2B833" w:rsidRDefault="7AB2B833" w14:paraId="321A2A39" w14:textId="5E0735CC">
            <w:pPr>
              <w:spacing w:after="0" w:line="240" w:lineRule="auto"/>
              <w:jc w:val="both"/>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0"/>
                <w:bCs w:val="0"/>
                <w:i w:val="0"/>
                <w:iCs w:val="0"/>
                <w:color w:val="000000" w:themeColor="text1" w:themeTint="FF" w:themeShade="FF"/>
                <w:sz w:val="24"/>
                <w:szCs w:val="24"/>
                <w:lang w:val="en-GB"/>
              </w:rPr>
              <w:t>Anti-Bullying Policy </w:t>
            </w:r>
          </w:p>
          <w:p w:rsidR="7AB2B833" w:rsidP="7AB2B833" w:rsidRDefault="7AB2B833" w14:paraId="4EABE5AD" w14:textId="4C35A6EC">
            <w:pPr>
              <w:spacing w:after="0" w:line="240" w:lineRule="auto"/>
              <w:jc w:val="both"/>
              <w:rPr>
                <w:rFonts w:ascii="Calibri" w:hAnsi="Calibri" w:eastAsia="Calibri" w:cs="Calibri"/>
                <w:b w:val="0"/>
                <w:bCs w:val="0"/>
                <w:i w:val="0"/>
                <w:iCs w:val="0"/>
                <w:sz w:val="24"/>
                <w:szCs w:val="24"/>
              </w:rPr>
            </w:pPr>
            <w:r w:rsidRPr="7AB2B833" w:rsidR="7AB2B833">
              <w:rPr>
                <w:rFonts w:ascii="Calibri" w:hAnsi="Calibri" w:eastAsia="Calibri" w:cs="Calibri"/>
                <w:b w:val="0"/>
                <w:bCs w:val="0"/>
                <w:i w:val="0"/>
                <w:iCs w:val="0"/>
                <w:sz w:val="24"/>
                <w:szCs w:val="24"/>
                <w:lang w:val="en-GB"/>
              </w:rPr>
              <w:t>PSHE Policy</w:t>
            </w:r>
          </w:p>
          <w:p w:rsidR="7AB2B833" w:rsidP="7AB2B833" w:rsidRDefault="7AB2B833" w14:paraId="7CE1AF8E" w14:textId="77FD24CA">
            <w:pPr>
              <w:spacing w:after="0" w:line="240" w:lineRule="auto"/>
              <w:jc w:val="both"/>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0"/>
                <w:bCs w:val="0"/>
                <w:i w:val="0"/>
                <w:iCs w:val="0"/>
                <w:color w:val="000000" w:themeColor="text1" w:themeTint="FF" w:themeShade="FF"/>
                <w:sz w:val="24"/>
                <w:szCs w:val="24"/>
                <w:lang w:val="en-GB"/>
              </w:rPr>
              <w:t>Safeguarding Policy </w:t>
            </w:r>
          </w:p>
          <w:p w:rsidR="7AB2B833" w:rsidP="7AB2B833" w:rsidRDefault="7AB2B833" w14:paraId="27DA8B67" w14:textId="333F1559">
            <w:pPr>
              <w:spacing w:after="0" w:line="240" w:lineRule="auto"/>
              <w:jc w:val="both"/>
              <w:rPr>
                <w:rFonts w:ascii="Calibri" w:hAnsi="Calibri" w:eastAsia="Calibri" w:cs="Calibri"/>
                <w:b w:val="0"/>
                <w:bCs w:val="0"/>
                <w:i w:val="0"/>
                <w:iCs w:val="0"/>
                <w:sz w:val="24"/>
                <w:szCs w:val="24"/>
              </w:rPr>
            </w:pPr>
            <w:r w:rsidRPr="7AB2B833" w:rsidR="7AB2B833">
              <w:rPr>
                <w:rFonts w:ascii="Calibri" w:hAnsi="Calibri" w:eastAsia="Calibri" w:cs="Calibri"/>
                <w:b w:val="0"/>
                <w:bCs w:val="0"/>
                <w:i w:val="0"/>
                <w:iCs w:val="0"/>
                <w:sz w:val="24"/>
                <w:szCs w:val="24"/>
                <w:lang w:val="en-GB"/>
              </w:rPr>
              <w:t>Equality Statement</w:t>
            </w:r>
          </w:p>
          <w:p w:rsidR="7AB2B833" w:rsidP="7AB2B833" w:rsidRDefault="7AB2B833" w14:paraId="41A43E83" w14:textId="52F080D3">
            <w:pPr>
              <w:spacing w:after="0" w:line="240" w:lineRule="auto"/>
              <w:jc w:val="both"/>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0"/>
                <w:bCs w:val="0"/>
                <w:i w:val="0"/>
                <w:iCs w:val="0"/>
                <w:color w:val="000000" w:themeColor="text1" w:themeTint="FF" w:themeShade="FF"/>
                <w:sz w:val="24"/>
                <w:szCs w:val="24"/>
                <w:lang w:val="en-GB"/>
              </w:rPr>
              <w:t>Curriculum Policy </w:t>
            </w:r>
          </w:p>
          <w:p w:rsidR="7AB2B833" w:rsidP="7AB2B833" w:rsidRDefault="7AB2B833" w14:paraId="11E338F5" w14:textId="297DDD4E">
            <w:pPr>
              <w:spacing w:after="0" w:line="240" w:lineRule="auto"/>
              <w:jc w:val="both"/>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0"/>
                <w:bCs w:val="0"/>
                <w:i w:val="0"/>
                <w:iCs w:val="0"/>
                <w:color w:val="000000" w:themeColor="text1" w:themeTint="FF" w:themeShade="FF"/>
                <w:sz w:val="24"/>
                <w:szCs w:val="24"/>
                <w:lang w:val="en-GB"/>
              </w:rPr>
              <w:t>Online Safety Policy </w:t>
            </w:r>
          </w:p>
          <w:p w:rsidR="7AB2B833" w:rsidP="7AB2B833" w:rsidRDefault="7AB2B833" w14:paraId="23AA7043" w14:textId="4871B209">
            <w:pPr>
              <w:spacing w:after="0" w:line="240" w:lineRule="auto"/>
              <w:jc w:val="both"/>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0"/>
                <w:bCs w:val="0"/>
                <w:i w:val="0"/>
                <w:iCs w:val="0"/>
                <w:color w:val="000000" w:themeColor="text1" w:themeTint="FF" w:themeShade="FF"/>
                <w:sz w:val="24"/>
                <w:szCs w:val="24"/>
                <w:lang w:val="en-GB"/>
              </w:rPr>
              <w:t>Positive Behaviour Policy </w:t>
            </w:r>
          </w:p>
        </w:tc>
      </w:tr>
      <w:tr w:rsidR="7AB2B833" w:rsidTr="460DB5F3" w14:paraId="0785C6ED">
        <w:trPr>
          <w:trHeight w:val="300"/>
        </w:trPr>
        <w:tc>
          <w:tcPr>
            <w:tcW w:w="562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37EBC368" w14:textId="7437BB58">
            <w:pPr>
              <w:spacing w:after="0" w:line="240" w:lineRule="auto"/>
              <w:ind w:right="105"/>
              <w:rPr>
                <w:rFonts w:ascii="Calibri" w:hAnsi="Calibri" w:eastAsia="Calibri" w:cs="Calibri"/>
                <w:b w:val="0"/>
                <w:bCs w:val="0"/>
                <w:i w:val="0"/>
                <w:iCs w:val="0"/>
                <w:color w:val="000000" w:themeColor="text1" w:themeTint="FF" w:themeShade="FF"/>
                <w:sz w:val="24"/>
                <w:szCs w:val="24"/>
              </w:rPr>
            </w:pPr>
            <w:r w:rsidRPr="7AB2B833" w:rsidR="7AB2B833">
              <w:rPr>
                <w:rFonts w:ascii="Calibri" w:hAnsi="Calibri" w:eastAsia="Calibri" w:cs="Calibri"/>
                <w:b w:val="1"/>
                <w:bCs w:val="1"/>
                <w:i w:val="0"/>
                <w:iCs w:val="0"/>
                <w:color w:val="000000" w:themeColor="text1" w:themeTint="FF" w:themeShade="FF"/>
                <w:sz w:val="24"/>
                <w:szCs w:val="24"/>
                <w:lang w:val="en-GB"/>
              </w:rPr>
              <w:t>Frequency for review: </w:t>
            </w:r>
            <w:r w:rsidRPr="7AB2B833" w:rsidR="7AB2B833">
              <w:rPr>
                <w:rFonts w:ascii="Calibri" w:hAnsi="Calibri" w:eastAsia="Calibri" w:cs="Calibri"/>
                <w:b w:val="0"/>
                <w:bCs w:val="0"/>
                <w:i w:val="0"/>
                <w:iCs w:val="0"/>
                <w:color w:val="000000" w:themeColor="text1" w:themeTint="FF" w:themeShade="FF"/>
                <w:sz w:val="24"/>
                <w:szCs w:val="24"/>
                <w:lang w:val="en-GB"/>
              </w:rPr>
              <w:t> </w:t>
            </w:r>
          </w:p>
        </w:tc>
        <w:tc>
          <w:tcPr>
            <w:tcW w:w="482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B2B833" w:rsidP="7AB2B833" w:rsidRDefault="7AB2B833" w14:paraId="12713BD4" w14:textId="6D79793C">
            <w:pPr>
              <w:spacing w:after="0" w:line="240" w:lineRule="auto"/>
              <w:jc w:val="both"/>
              <w:rPr>
                <w:rFonts w:ascii="Calibri" w:hAnsi="Calibri" w:eastAsia="Calibri" w:cs="Calibri"/>
                <w:b w:val="0"/>
                <w:bCs w:val="0"/>
                <w:i w:val="0"/>
                <w:iCs w:val="0"/>
                <w:color w:val="0D2C6C"/>
                <w:sz w:val="24"/>
                <w:szCs w:val="24"/>
              </w:rPr>
            </w:pPr>
            <w:r w:rsidRPr="7AB2B833" w:rsidR="7AB2B833">
              <w:rPr>
                <w:rFonts w:ascii="Calibri" w:hAnsi="Calibri" w:eastAsia="Calibri" w:cs="Calibri"/>
                <w:b w:val="0"/>
                <w:bCs w:val="0"/>
                <w:i w:val="0"/>
                <w:iCs w:val="0"/>
                <w:color w:val="000000" w:themeColor="text1" w:themeTint="FF" w:themeShade="FF"/>
                <w:sz w:val="24"/>
                <w:szCs w:val="24"/>
                <w:lang w:val="en-GB"/>
              </w:rPr>
              <w:t>Annually</w:t>
            </w:r>
            <w:r w:rsidRPr="7AB2B833" w:rsidR="7AB2B833">
              <w:rPr>
                <w:rFonts w:ascii="Calibri" w:hAnsi="Calibri" w:eastAsia="Calibri" w:cs="Calibri"/>
                <w:b w:val="0"/>
                <w:bCs w:val="0"/>
                <w:i w:val="0"/>
                <w:iCs w:val="0"/>
                <w:color w:val="0D2C6C"/>
                <w:sz w:val="24"/>
                <w:szCs w:val="24"/>
                <w:lang w:val="en-US"/>
              </w:rPr>
              <w:t> </w:t>
            </w:r>
            <w:r w:rsidRPr="7AB2B833" w:rsidR="7AB2B833">
              <w:rPr>
                <w:rFonts w:ascii="Calibri" w:hAnsi="Calibri" w:eastAsia="Calibri" w:cs="Calibri"/>
                <w:b w:val="0"/>
                <w:bCs w:val="0"/>
                <w:i w:val="0"/>
                <w:iCs w:val="0"/>
                <w:color w:val="0D2C6C"/>
                <w:sz w:val="24"/>
                <w:szCs w:val="24"/>
                <w:lang w:val="en-GB"/>
              </w:rPr>
              <w:t> </w:t>
            </w:r>
          </w:p>
        </w:tc>
      </w:tr>
      <w:tr w:rsidR="7FEF86F8" w:rsidTr="460DB5F3" w14:paraId="190764F3">
        <w:trPr>
          <w:trHeight w:val="300"/>
        </w:trPr>
        <w:tc>
          <w:tcPr>
            <w:tcW w:w="562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1C58015" w:rsidP="7FEF86F8" w:rsidRDefault="71C58015" w14:paraId="28D0C58C" w14:textId="13813D90">
            <w:pPr>
              <w:pStyle w:val="Normal"/>
              <w:spacing w:line="240" w:lineRule="auto"/>
              <w:rPr>
                <w:rFonts w:ascii="Calibri" w:hAnsi="Calibri" w:eastAsia="Calibri" w:cs="Calibri"/>
                <w:b w:val="1"/>
                <w:bCs w:val="1"/>
                <w:i w:val="0"/>
                <w:iCs w:val="0"/>
                <w:color w:val="000000" w:themeColor="text1" w:themeTint="FF" w:themeShade="FF"/>
                <w:sz w:val="24"/>
                <w:szCs w:val="24"/>
                <w:lang w:val="en-GB"/>
              </w:rPr>
            </w:pPr>
            <w:r w:rsidRPr="7FEF86F8" w:rsidR="71C58015">
              <w:rPr>
                <w:rFonts w:ascii="Calibri" w:hAnsi="Calibri" w:eastAsia="Calibri" w:cs="Calibri"/>
                <w:b w:val="1"/>
                <w:bCs w:val="1"/>
                <w:i w:val="0"/>
                <w:iCs w:val="0"/>
                <w:color w:val="000000" w:themeColor="text1" w:themeTint="FF" w:themeShade="FF"/>
                <w:sz w:val="24"/>
                <w:szCs w:val="24"/>
                <w:lang w:val="en-GB"/>
              </w:rPr>
              <w:t>Changes in last review</w:t>
            </w:r>
          </w:p>
        </w:tc>
        <w:tc>
          <w:tcPr>
            <w:tcW w:w="4827"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1C58015" w:rsidP="7FEF86F8" w:rsidRDefault="71C58015" w14:paraId="13387C7F" w14:textId="1713B37F">
            <w:pPr>
              <w:shd w:val="clear" w:color="auto" w:fill="FFFFFF" w:themeFill="background1"/>
              <w:spacing w:before="0" w:beforeAutospacing="off" w:after="0" w:afterAutospacing="off"/>
              <w:jc w:val="both"/>
            </w:pPr>
            <w:r w:rsidRPr="7FEF86F8" w:rsidR="71C58015">
              <w:rPr>
                <w:rFonts w:ascii="Aptos" w:hAnsi="Aptos" w:eastAsia="Aptos" w:cs="Aptos"/>
                <w:b w:val="0"/>
                <w:bCs w:val="0"/>
                <w:i w:val="0"/>
                <w:iCs w:val="0"/>
                <w:caps w:val="0"/>
                <w:smallCaps w:val="0"/>
                <w:noProof w:val="0"/>
                <w:color w:val="000000" w:themeColor="text1" w:themeTint="FF" w:themeShade="FF"/>
                <w:sz w:val="24"/>
                <w:szCs w:val="24"/>
                <w:lang w:val="en-GB"/>
              </w:rPr>
              <w:t>Deleted reference to teaching how baby is born in Sex Education Key Theme table</w:t>
            </w:r>
          </w:p>
          <w:p w:rsidR="71C58015" w:rsidP="7FEF86F8" w:rsidRDefault="71C58015" w14:paraId="792D0F34" w14:textId="7BE28235">
            <w:pPr>
              <w:shd w:val="clear" w:color="auto" w:fill="FFFFFF" w:themeFill="background1"/>
              <w:spacing w:before="0" w:beforeAutospacing="off" w:after="0" w:afterAutospacing="off"/>
              <w:jc w:val="both"/>
            </w:pPr>
            <w:r w:rsidRPr="7FEF86F8" w:rsidR="71C58015">
              <w:rPr>
                <w:rFonts w:ascii="Aptos" w:hAnsi="Aptos" w:eastAsia="Aptos" w:cs="Aptos"/>
                <w:b w:val="0"/>
                <w:bCs w:val="0"/>
                <w:i w:val="0"/>
                <w:iCs w:val="0"/>
                <w:caps w:val="0"/>
                <w:smallCaps w:val="0"/>
                <w:noProof w:val="0"/>
                <w:color w:val="000000" w:themeColor="text1" w:themeTint="FF" w:themeShade="FF"/>
                <w:sz w:val="24"/>
                <w:szCs w:val="24"/>
                <w:lang w:val="en-GB"/>
              </w:rPr>
              <w:t>Made reference to whole school zones of emotional regulation where wellbeing mentioned.</w:t>
            </w:r>
          </w:p>
          <w:p w:rsidR="71C58015" w:rsidP="7FEF86F8" w:rsidRDefault="71C58015" w14:paraId="473D383A" w14:textId="7498F757">
            <w:pPr>
              <w:shd w:val="clear" w:color="auto" w:fill="FFFFFF" w:themeFill="background1"/>
              <w:spacing w:before="0" w:beforeAutospacing="off" w:after="0" w:afterAutospacing="off"/>
              <w:jc w:val="both"/>
            </w:pPr>
            <w:r w:rsidRPr="7FEF86F8" w:rsidR="71C58015">
              <w:rPr>
                <w:rFonts w:ascii="Aptos" w:hAnsi="Aptos" w:eastAsia="Aptos" w:cs="Aptos"/>
                <w:b w:val="0"/>
                <w:bCs w:val="0"/>
                <w:i w:val="0"/>
                <w:iCs w:val="0"/>
                <w:caps w:val="0"/>
                <w:smallCaps w:val="0"/>
                <w:noProof w:val="0"/>
                <w:color w:val="000000" w:themeColor="text1" w:themeTint="FF" w:themeShade="FF"/>
                <w:sz w:val="24"/>
                <w:szCs w:val="24"/>
                <w:lang w:val="en-GB"/>
              </w:rPr>
              <w:t>Added that parents are provided with video key info and that we have made changes to curriculum as a result of annual consultation sessions to meet the needs of NWA pupils.</w:t>
            </w:r>
          </w:p>
          <w:p w:rsidR="7FEF86F8" w:rsidP="7FEF86F8" w:rsidRDefault="7FEF86F8" w14:paraId="67D4B0CE" w14:textId="5F07D172">
            <w:pPr>
              <w:pStyle w:val="Normal"/>
              <w:spacing w:line="240" w:lineRule="auto"/>
              <w:jc w:val="both"/>
              <w:rPr>
                <w:rFonts w:ascii="Calibri" w:hAnsi="Calibri" w:eastAsia="Calibri" w:cs="Calibri"/>
                <w:b w:val="0"/>
                <w:bCs w:val="0"/>
                <w:i w:val="0"/>
                <w:iCs w:val="0"/>
                <w:color w:val="000000" w:themeColor="text1" w:themeTint="FF" w:themeShade="FF"/>
                <w:sz w:val="24"/>
                <w:szCs w:val="24"/>
                <w:lang w:val="en-GB"/>
              </w:rPr>
            </w:pPr>
          </w:p>
        </w:tc>
      </w:tr>
    </w:tbl>
    <w:p xmlns:wp14="http://schemas.microsoft.com/office/word/2010/wordml" w:rsidP="4EAA58AC" w14:paraId="36D3250B" wp14:textId="1A736547">
      <w:pPr>
        <w:widowControl w:val="0"/>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EAA58AC" w:rsidR="727D82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RSHE, we aim to be healthy pupils: </w:t>
      </w:r>
    </w:p>
    <w:p xmlns:wp14="http://schemas.microsoft.com/office/word/2010/wordml" w:rsidP="4EAA58AC" w14:paraId="3824600F" wp14:textId="0214A7CC">
      <w:pPr>
        <w:pStyle w:val="Normal"/>
        <w:widowControl w:val="0"/>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434DC6BC">
        <w:rPr>
          <w:rFonts w:ascii="Calibri" w:hAnsi="Calibri" w:eastAsia="Calibri" w:cs="Calibri"/>
          <w:b w:val="1"/>
          <w:bCs w:val="1"/>
          <w:i w:val="1"/>
          <w:iCs w:val="1"/>
          <w:caps w:val="0"/>
          <w:smallCaps w:val="0"/>
          <w:noProof w:val="0"/>
          <w:color w:val="000000" w:themeColor="text1" w:themeTint="FF" w:themeShade="FF"/>
          <w:sz w:val="24"/>
          <w:szCs w:val="24"/>
          <w:lang w:val="en-US"/>
        </w:rPr>
        <w:t>W</w:t>
      </w:r>
      <w:r w:rsidRPr="4EAA58AC" w:rsidR="434DC6BC">
        <w:rPr>
          <w:rFonts w:ascii="Calibri" w:hAnsi="Calibri" w:eastAsia="Calibri" w:cs="Calibri"/>
          <w:b w:val="1"/>
          <w:bCs w:val="1"/>
          <w:i w:val="1"/>
          <w:iCs w:val="1"/>
          <w:caps w:val="0"/>
          <w:smallCaps w:val="0"/>
          <w:noProof w:val="0"/>
          <w:color w:val="000000" w:themeColor="text1" w:themeTint="FF" w:themeShade="FF"/>
          <w:sz w:val="24"/>
          <w:szCs w:val="24"/>
          <w:lang w:val="en-US"/>
        </w:rPr>
        <w:t xml:space="preserve">e learn </w:t>
      </w:r>
      <w:r w:rsidRPr="4EAA58AC" w:rsidR="434DC6BC">
        <w:rPr>
          <w:rFonts w:ascii="Calibri" w:hAnsi="Calibri" w:eastAsia="Calibri" w:cs="Calibri"/>
          <w:b w:val="1"/>
          <w:bCs w:val="1"/>
          <w:i w:val="1"/>
          <w:iCs w:val="1"/>
          <w:caps w:val="0"/>
          <w:smallCaps w:val="0"/>
          <w:noProof w:val="0"/>
          <w:color w:val="000000" w:themeColor="text1" w:themeTint="FF" w:themeShade="FF"/>
          <w:sz w:val="24"/>
          <w:szCs w:val="24"/>
          <w:lang w:val="en-US"/>
        </w:rPr>
        <w:t>accurate</w:t>
      </w:r>
      <w:r w:rsidRPr="4EAA58AC" w:rsidR="434DC6BC">
        <w:rPr>
          <w:rFonts w:ascii="Calibri" w:hAnsi="Calibri" w:eastAsia="Calibri" w:cs="Calibri"/>
          <w:b w:val="1"/>
          <w:bCs w:val="1"/>
          <w:i w:val="1"/>
          <w:iCs w:val="1"/>
          <w:caps w:val="0"/>
          <w:smallCaps w:val="0"/>
          <w:noProof w:val="0"/>
          <w:color w:val="000000" w:themeColor="text1" w:themeTint="FF" w:themeShade="FF"/>
          <w:sz w:val="24"/>
          <w:szCs w:val="24"/>
          <w:lang w:val="en-US"/>
        </w:rPr>
        <w:t xml:space="preserve"> information about the emotional, </w:t>
      </w:r>
      <w:r w:rsidRPr="4EAA58AC" w:rsidR="434DC6BC">
        <w:rPr>
          <w:rFonts w:ascii="Calibri" w:hAnsi="Calibri" w:eastAsia="Calibri" w:cs="Calibri"/>
          <w:b w:val="1"/>
          <w:bCs w:val="1"/>
          <w:i w:val="1"/>
          <w:iCs w:val="1"/>
          <w:caps w:val="0"/>
          <w:smallCaps w:val="0"/>
          <w:noProof w:val="0"/>
          <w:color w:val="000000" w:themeColor="text1" w:themeTint="FF" w:themeShade="FF"/>
          <w:sz w:val="24"/>
          <w:szCs w:val="24"/>
          <w:lang w:val="en-US"/>
        </w:rPr>
        <w:t>social</w:t>
      </w:r>
      <w:r w:rsidRPr="4EAA58AC" w:rsidR="434DC6BC">
        <w:rPr>
          <w:rFonts w:ascii="Calibri" w:hAnsi="Calibri" w:eastAsia="Calibri" w:cs="Calibri"/>
          <w:b w:val="1"/>
          <w:bCs w:val="1"/>
          <w:i w:val="1"/>
          <w:iCs w:val="1"/>
          <w:caps w:val="0"/>
          <w:smallCaps w:val="0"/>
          <w:noProof w:val="0"/>
          <w:color w:val="000000" w:themeColor="text1" w:themeTint="FF" w:themeShade="FF"/>
          <w:sz w:val="24"/>
          <w:szCs w:val="24"/>
          <w:lang w:val="en-US"/>
        </w:rPr>
        <w:t xml:space="preserve"> and physical aspects of growing up so we can enjoy healthy, </w:t>
      </w:r>
      <w:r w:rsidRPr="4EAA58AC" w:rsidR="434DC6BC">
        <w:rPr>
          <w:rFonts w:ascii="Calibri" w:hAnsi="Calibri" w:eastAsia="Calibri" w:cs="Calibri"/>
          <w:b w:val="1"/>
          <w:bCs w:val="1"/>
          <w:i w:val="1"/>
          <w:iCs w:val="1"/>
          <w:caps w:val="0"/>
          <w:smallCaps w:val="0"/>
          <w:noProof w:val="0"/>
          <w:color w:val="000000" w:themeColor="text1" w:themeTint="FF" w:themeShade="FF"/>
          <w:sz w:val="24"/>
          <w:szCs w:val="24"/>
          <w:lang w:val="en-US"/>
        </w:rPr>
        <w:t>safe</w:t>
      </w:r>
      <w:r w:rsidRPr="4EAA58AC" w:rsidR="434DC6BC">
        <w:rPr>
          <w:rFonts w:ascii="Calibri" w:hAnsi="Calibri" w:eastAsia="Calibri" w:cs="Calibri"/>
          <w:b w:val="1"/>
          <w:bCs w:val="1"/>
          <w:i w:val="1"/>
          <w:iCs w:val="1"/>
          <w:caps w:val="0"/>
          <w:smallCaps w:val="0"/>
          <w:noProof w:val="0"/>
          <w:color w:val="000000" w:themeColor="text1" w:themeTint="FF" w:themeShade="FF"/>
          <w:sz w:val="24"/>
          <w:szCs w:val="24"/>
          <w:lang w:val="en-US"/>
        </w:rPr>
        <w:t xml:space="preserve"> and positive relationships.</w:t>
      </w:r>
    </w:p>
    <w:p xmlns:wp14="http://schemas.microsoft.com/office/word/2010/wordml" w:rsidP="4EAA58AC" w14:paraId="1A8C0C01" wp14:textId="6A2DBB19">
      <w:pPr>
        <w:pStyle w:val="Normal"/>
        <w:widowControl w:val="0"/>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
        </w:rPr>
        <w:t>RSHE (Relationships</w:t>
      </w:r>
      <w:r w:rsidRPr="4EAA58AC" w:rsidR="538F5D3B">
        <w:rPr>
          <w:rFonts w:ascii="Calibri" w:hAnsi="Calibri" w:eastAsia="Calibri" w:cs="Calibri"/>
          <w:b w:val="0"/>
          <w:bCs w:val="0"/>
          <w:i w:val="0"/>
          <w:iCs w:val="0"/>
          <w:caps w:val="0"/>
          <w:smallCaps w:val="0"/>
          <w:noProof w:val="0"/>
          <w:color w:val="000000" w:themeColor="text1" w:themeTint="FF" w:themeShade="FF"/>
          <w:sz w:val="24"/>
          <w:szCs w:val="24"/>
          <w:lang w:val="en"/>
        </w:rPr>
        <w:t xml:space="preserv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
        </w:rPr>
        <w:t>Sex and Health Education)</w:t>
      </w:r>
      <w:r w:rsidRPr="4EAA58AC" w:rsidR="2CFA272C">
        <w:rPr>
          <w:rFonts w:ascii="Calibri" w:hAnsi="Calibri" w:eastAsia="Calibri" w:cs="Calibri"/>
          <w:b w:val="0"/>
          <w:bCs w:val="0"/>
          <w:i w:val="0"/>
          <w:iCs w:val="0"/>
          <w:caps w:val="0"/>
          <w:smallCaps w:val="0"/>
          <w:noProof w:val="0"/>
          <w:color w:val="1B1A39"/>
          <w:sz w:val="24"/>
          <w:szCs w:val="24"/>
          <w:lang w:val="en-US"/>
        </w:rPr>
        <w:t xml:space="preserve"> is intrinsically linked with our PSHE policy and teaching curriculum.</w:t>
      </w:r>
    </w:p>
    <w:p xmlns:wp14="http://schemas.microsoft.com/office/word/2010/wordml" w:rsidP="4EAA58AC" w14:paraId="5460F11D" wp14:textId="389E4F61">
      <w:pPr>
        <w:pStyle w:val="Normal"/>
        <w:widowControl w:val="0"/>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br/>
      </w:r>
      <w:r w:rsidRPr="4EAA58AC" w:rsidR="5749B8A0">
        <w:rPr>
          <w:rFonts w:ascii="Calibri" w:hAnsi="Calibri" w:eastAsia="Calibri" w:cs="Calibri"/>
          <w:b w:val="1"/>
          <w:bCs w:val="1"/>
          <w:i w:val="0"/>
          <w:iCs w:val="0"/>
          <w:caps w:val="0"/>
          <w:smallCaps w:val="0"/>
          <w:noProof w:val="0"/>
          <w:color w:val="000000" w:themeColor="text1" w:themeTint="FF" w:themeShade="FF"/>
          <w:sz w:val="24"/>
          <w:szCs w:val="24"/>
          <w:lang w:val="en"/>
        </w:rPr>
        <w:t>Policy context and rationale</w:t>
      </w:r>
    </w:p>
    <w:p xmlns:wp14="http://schemas.microsoft.com/office/word/2010/wordml" w:rsidP="4EAA58AC" w14:paraId="280FDDB6" wp14:textId="46C7E488">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relationships, sex and health education policy covers our approach to teaching relationships,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sex</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health education (RSHE) at North Wootton Academy. This policy has been subject to thorough consultation with the whole-school community including pupils, parents/carers, staff, school governors and where relevant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appropriate members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the wider community such as medical professionals and faith leaders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Pupil consultation has ensured that the needs of all pupils can be met through the delivery of an age and stage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appropriate RSHE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curriculum that addresses relevant issues, informed by analysis of public health data and pupil priorities. Pupil consultation has been used to inform the creation of the school’s RSHE curriculum and this policy where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appropriate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w:t>
      </w:r>
      <w:r>
        <w:br/>
      </w:r>
    </w:p>
    <w:p xmlns:wp14="http://schemas.microsoft.com/office/word/2010/wordml" w:rsidP="4EAA58AC" w14:paraId="7DEA1362" wp14:textId="27171FCD">
      <w:pPr>
        <w:widowControl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br/>
      </w:r>
      <w:r w:rsidRPr="4EAA58AC" w:rsidR="5749B8A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Our Intent - SWEROQ</w:t>
      </w:r>
    </w:p>
    <w:p xmlns:wp14="http://schemas.microsoft.com/office/word/2010/wordml" w:rsidP="7AB2B833" w14:paraId="5545E6A4" wp14:textId="08DE5752">
      <w:pPr>
        <w:widowControl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AB2B833" w14:paraId="43B7F0CA" wp14:textId="6930FFA1">
      <w:pPr>
        <w:pStyle w:val="ListParagraph"/>
        <w:widowControl w:val="0"/>
        <w:numPr>
          <w:ilvl w:val="0"/>
          <w:numId w:val="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AB2B833" w:rsidR="5749B8A0">
        <w:rPr>
          <w:rFonts w:ascii="Calibri" w:hAnsi="Calibri" w:eastAsia="Calibri" w:cs="Calibri"/>
          <w:b w:val="0"/>
          <w:bCs w:val="0"/>
          <w:i w:val="0"/>
          <w:iCs w:val="0"/>
          <w:caps w:val="0"/>
          <w:smallCaps w:val="0"/>
          <w:noProof w:val="0"/>
          <w:color w:val="000000" w:themeColor="text1" w:themeTint="FF" w:themeShade="FF"/>
          <w:sz w:val="24"/>
          <w:szCs w:val="24"/>
          <w:lang w:val="en-GB"/>
        </w:rPr>
        <w:t>Safety</w:t>
      </w:r>
    </w:p>
    <w:p xmlns:wp14="http://schemas.microsoft.com/office/word/2010/wordml" w:rsidP="7AB2B833" w14:paraId="27473DDE" wp14:textId="7842C050">
      <w:pPr>
        <w:pStyle w:val="ListParagraph"/>
        <w:widowControl w:val="0"/>
        <w:numPr>
          <w:ilvl w:val="0"/>
          <w:numId w:val="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AB2B833" w:rsidR="5749B8A0">
        <w:rPr>
          <w:rFonts w:ascii="Calibri" w:hAnsi="Calibri" w:eastAsia="Calibri" w:cs="Calibri"/>
          <w:b w:val="0"/>
          <w:bCs w:val="0"/>
          <w:i w:val="0"/>
          <w:iCs w:val="0"/>
          <w:caps w:val="0"/>
          <w:smallCaps w:val="0"/>
          <w:noProof w:val="0"/>
          <w:color w:val="000000" w:themeColor="text1" w:themeTint="FF" w:themeShade="FF"/>
          <w:sz w:val="24"/>
          <w:szCs w:val="24"/>
          <w:lang w:val="en-GB"/>
        </w:rPr>
        <w:t>Wellbeing</w:t>
      </w:r>
    </w:p>
    <w:p xmlns:wp14="http://schemas.microsoft.com/office/word/2010/wordml" w:rsidP="7AB2B833" w14:paraId="7A5179E2" wp14:textId="2C704FD8">
      <w:pPr>
        <w:pStyle w:val="ListParagraph"/>
        <w:widowControl w:val="0"/>
        <w:numPr>
          <w:ilvl w:val="0"/>
          <w:numId w:val="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AB2B833" w:rsidR="5749B8A0">
        <w:rPr>
          <w:rFonts w:ascii="Calibri" w:hAnsi="Calibri" w:eastAsia="Calibri" w:cs="Calibri"/>
          <w:b w:val="0"/>
          <w:bCs w:val="0"/>
          <w:i w:val="0"/>
          <w:iCs w:val="0"/>
          <w:caps w:val="0"/>
          <w:smallCaps w:val="0"/>
          <w:noProof w:val="0"/>
          <w:color w:val="000000" w:themeColor="text1" w:themeTint="FF" w:themeShade="FF"/>
          <w:sz w:val="24"/>
          <w:szCs w:val="24"/>
          <w:lang w:val="en-GB"/>
        </w:rPr>
        <w:t>Empowered</w:t>
      </w:r>
    </w:p>
    <w:p xmlns:wp14="http://schemas.microsoft.com/office/word/2010/wordml" w:rsidP="7AB2B833" w14:paraId="42766423" wp14:textId="6AFC9BC3">
      <w:pPr>
        <w:pStyle w:val="ListParagraph"/>
        <w:widowControl w:val="0"/>
        <w:numPr>
          <w:ilvl w:val="0"/>
          <w:numId w:val="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AB2B833" w:rsidR="5749B8A0">
        <w:rPr>
          <w:rFonts w:ascii="Calibri" w:hAnsi="Calibri" w:eastAsia="Calibri" w:cs="Calibri"/>
          <w:b w:val="0"/>
          <w:bCs w:val="0"/>
          <w:i w:val="0"/>
          <w:iCs w:val="0"/>
          <w:caps w:val="0"/>
          <w:smallCaps w:val="0"/>
          <w:noProof w:val="0"/>
          <w:color w:val="000000" w:themeColor="text1" w:themeTint="FF" w:themeShade="FF"/>
          <w:sz w:val="24"/>
          <w:szCs w:val="24"/>
          <w:lang w:val="en-GB"/>
        </w:rPr>
        <w:t>Respect</w:t>
      </w:r>
    </w:p>
    <w:p xmlns:wp14="http://schemas.microsoft.com/office/word/2010/wordml" w:rsidP="7AB2B833" w14:paraId="78F3D7CF" wp14:textId="0CBD6F99">
      <w:pPr>
        <w:pStyle w:val="ListParagraph"/>
        <w:widowControl w:val="0"/>
        <w:numPr>
          <w:ilvl w:val="0"/>
          <w:numId w:val="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AB2B833" w:rsidR="5749B8A0">
        <w:rPr>
          <w:rFonts w:ascii="Calibri" w:hAnsi="Calibri" w:eastAsia="Calibri" w:cs="Calibri"/>
          <w:b w:val="0"/>
          <w:bCs w:val="0"/>
          <w:i w:val="0"/>
          <w:iCs w:val="0"/>
          <w:caps w:val="0"/>
          <w:smallCaps w:val="0"/>
          <w:noProof w:val="0"/>
          <w:color w:val="000000" w:themeColor="text1" w:themeTint="FF" w:themeShade="FF"/>
          <w:sz w:val="24"/>
          <w:szCs w:val="24"/>
          <w:lang w:val="en-GB"/>
        </w:rPr>
        <w:t>Openminded</w:t>
      </w:r>
    </w:p>
    <w:p xmlns:wp14="http://schemas.microsoft.com/office/word/2010/wordml" w:rsidP="7AB2B833" w14:paraId="715B1C37" wp14:textId="25AF7830">
      <w:pPr>
        <w:pStyle w:val="ListParagraph"/>
        <w:widowControl w:val="0"/>
        <w:numPr>
          <w:ilvl w:val="0"/>
          <w:numId w:val="1"/>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AB2B833" w:rsidR="5749B8A0">
        <w:rPr>
          <w:rFonts w:ascii="Calibri" w:hAnsi="Calibri" w:eastAsia="Calibri" w:cs="Calibri"/>
          <w:b w:val="0"/>
          <w:bCs w:val="0"/>
          <w:i w:val="0"/>
          <w:iCs w:val="0"/>
          <w:caps w:val="0"/>
          <w:smallCaps w:val="0"/>
          <w:noProof w:val="0"/>
          <w:color w:val="000000" w:themeColor="text1" w:themeTint="FF" w:themeShade="FF"/>
          <w:sz w:val="24"/>
          <w:szCs w:val="24"/>
          <w:lang w:val="en-GB"/>
        </w:rPr>
        <w:t>Questioning</w:t>
      </w:r>
    </w:p>
    <w:p xmlns:wp14="http://schemas.microsoft.com/office/word/2010/wordml" w:rsidP="4EAA58AC" w14:paraId="1B0E8294" wp14:textId="2DBE2043">
      <w:pPr>
        <w:widowControl w:val="0"/>
        <w:spacing w:after="0" w:line="240" w:lineRule="auto"/>
        <w:ind w:lef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007F5C25" wp14:textId="3CC26877">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Linked closely to our school TEAMWORK values, we aim for our pupils be happy,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respectful</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empowered. They will know how to stay safe, be openminded and ask informed questions accepting responsibility for themselves and their actions towards others.</w:t>
      </w:r>
    </w:p>
    <w:p xmlns:wp14="http://schemas.microsoft.com/office/word/2010/wordml" w:rsidP="4EAA58AC" w14:paraId="298810CD" wp14:textId="0229F93E">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63690014" wp14:textId="78A47F27">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35583C4C">
        <w:rPr>
          <w:rFonts w:ascii="Calibri" w:hAnsi="Calibri" w:eastAsia="Calibri" w:cs="Calibri"/>
          <w:b w:val="0"/>
          <w:bCs w:val="0"/>
          <w:i w:val="0"/>
          <w:iCs w:val="0"/>
          <w:caps w:val="0"/>
          <w:smallCaps w:val="0"/>
          <w:noProof w:val="0"/>
          <w:color w:val="000000" w:themeColor="text1" w:themeTint="FF" w:themeShade="FF"/>
          <w:sz w:val="24"/>
          <w:szCs w:val="24"/>
          <w:lang w:val="en-GB"/>
        </w:rPr>
        <w:t>‘’</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Today’s children and young people are growing up in an increasingly complex world and </w:t>
      </w:r>
    </w:p>
    <w:p xmlns:wp14="http://schemas.microsoft.com/office/word/2010/wordml" w:rsidP="4EAA58AC" w14:paraId="3DF161D9" wp14:textId="6E961FC5">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living their lives seamlessly on and offline. This presents many positive and exciting </w:t>
      </w:r>
    </w:p>
    <w:p xmlns:wp14="http://schemas.microsoft.com/office/word/2010/wordml" w:rsidP="4EAA58AC" w14:paraId="1FA9D1D0" wp14:textId="2302ED1E">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opportunities but also challenges and risks. In this environment, children and young people need to know how to be safe and healthy and how to manage their academic,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personal</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social lives in a positive way.</w:t>
      </w:r>
    </w:p>
    <w:p xmlns:wp14="http://schemas.microsoft.com/office/word/2010/wordml" w:rsidP="4EAA58AC" w14:paraId="1A1C021C" wp14:textId="056F4182">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35DF480F" wp14:textId="7CF0CB0B">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These subjects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represent</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 huge opportunity to help our children and young people develop. The knowledge and attributes gained will support their own, and others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wellbeing and attainment and help young people to become successful and happy adults who make a meaningful contribution to society.</w:t>
      </w:r>
      <w:r w:rsidRPr="4EAA58AC" w:rsidR="2A335E8C">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4EAA58AC" w14:paraId="10579A21" wp14:textId="76306AD4">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-Secretary of State Foreword</w:t>
      </w:r>
    </w:p>
    <w:p xmlns:wp14="http://schemas.microsoft.com/office/word/2010/wordml" w:rsidP="4EAA58AC" w14:paraId="4A32C8A1" wp14:textId="57088646">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654F1857" wp14:textId="4502392C">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RSHE is learning about the emotional,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social</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physical aspects of growing up, relationships, sex, human sexuality and sexual health in an age and stage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appropriate manner</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RSHE equips children and young people with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accurate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information, positive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values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the skills to enjoy healthy,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safe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positive relationships, to celebrate their sexuality and to take responsibility for their health and wellbeing both now and in the future. We recognise the importance of RSHE in preparing children and young people to live safe,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fulfilled</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healthy lives. The overarching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objective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RSHE is to support children and young people through a journey of physical,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emotional</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moral development via the teaching of essential knowledge,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skills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values within the framework of the law and provisions of the Equality Act, 2010. </w:t>
      </w:r>
    </w:p>
    <w:p xmlns:wp14="http://schemas.microsoft.com/office/word/2010/wordml" w:rsidP="4EAA58AC" w14:paraId="0B220CC2" wp14:textId="5816A184">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461A8890" wp14:textId="40610AB3">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Effective RSHE can make a significant contribution to the development of personal skills needed by pupils to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establish</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maintain relationships. RSHE will ensure children and young people are encouraged to understand the importance of stable, loving relationships, respect, love, and care. It also enables young people to make responsible and informed decisions about their health and wellbeing.</w:t>
      </w:r>
      <w:r w:rsidRPr="4EAA58AC" w:rsidR="728587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Mental health has increased in prominence over the last few years resulting in the introduction of Zones of Emotional Regulation across the school.</w:t>
      </w:r>
    </w:p>
    <w:p xmlns:wp14="http://schemas.microsoft.com/office/word/2010/wordml" w:rsidP="4EAA58AC" w14:paraId="433F1589" wp14:textId="6CE859B1">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10042639" wp14:textId="67AAEA8E">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RSHE will be approached through evidence-based, best practice principles to ensure the highest impact on improving pupil health, wellbeing, safeguarding and lifelong outcomes. The following principles are based on research evidence, supported by a wide range of leading organisations including the NSPCC, Barnardo’s, The Children’s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Society</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education unions. They are also supported by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 number of</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MPs and Lords.</w:t>
      </w:r>
    </w:p>
    <w:p xmlns:wp14="http://schemas.microsoft.com/office/word/2010/wordml" w:rsidP="4EAA58AC" w14:paraId="57849C32" wp14:textId="306BDB0C">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107F9CBB" wp14:textId="77435BFC">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1"/>
          <w:bCs w:val="1"/>
          <w:i w:val="0"/>
          <w:iCs w:val="0"/>
          <w:caps w:val="0"/>
          <w:smallCaps w:val="0"/>
          <w:noProof w:val="0"/>
          <w:color w:val="000000" w:themeColor="text1" w:themeTint="FF" w:themeShade="FF"/>
          <w:sz w:val="24"/>
          <w:szCs w:val="24"/>
          <w:lang w:val="en-GB"/>
        </w:rPr>
        <w:t>Principles of effective RS</w:t>
      </w:r>
      <w:r w:rsidRPr="4EAA58AC" w:rsidR="38FDE857">
        <w:rPr>
          <w:rFonts w:ascii="Calibri" w:hAnsi="Calibri" w:eastAsia="Calibri" w:cs="Calibri"/>
          <w:b w:val="1"/>
          <w:bCs w:val="1"/>
          <w:i w:val="0"/>
          <w:iCs w:val="0"/>
          <w:caps w:val="0"/>
          <w:smallCaps w:val="0"/>
          <w:noProof w:val="0"/>
          <w:color w:val="000000" w:themeColor="text1" w:themeTint="FF" w:themeShade="FF"/>
          <w:sz w:val="24"/>
          <w:szCs w:val="24"/>
          <w:lang w:val="en-GB"/>
        </w:rPr>
        <w:t>H</w:t>
      </w:r>
      <w:r w:rsidRPr="4EAA58AC" w:rsidR="5749B8A0">
        <w:rPr>
          <w:rFonts w:ascii="Calibri" w:hAnsi="Calibri" w:eastAsia="Calibri" w:cs="Calibri"/>
          <w:b w:val="1"/>
          <w:bCs w:val="1"/>
          <w:i w:val="0"/>
          <w:iCs w:val="0"/>
          <w:caps w:val="0"/>
          <w:smallCaps w:val="0"/>
          <w:noProof w:val="0"/>
          <w:color w:val="000000" w:themeColor="text1" w:themeTint="FF" w:themeShade="FF"/>
          <w:sz w:val="24"/>
          <w:szCs w:val="24"/>
          <w:lang w:val="en-GB"/>
        </w:rPr>
        <w:t>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4EAA58AC" w14:paraId="5D4DD250" wp14:textId="5FA9A18E">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58BA34BE" wp14:textId="2EA54C0B">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RSHE provision at North Wootton Academy:</w:t>
      </w:r>
    </w:p>
    <w:p xmlns:wp14="http://schemas.microsoft.com/office/word/2010/wordml" w:rsidP="4EAA58AC" w14:paraId="09C8FDF8" wp14:textId="2E808937">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Is an identifiable part of our school curriculum, which has planned, timetabled lessons across all the Key Stages.</w:t>
      </w:r>
    </w:p>
    <w:p xmlns:wp14="http://schemas.microsoft.com/office/word/2010/wordml" w:rsidP="4EAA58AC" w14:paraId="64FA108F" wp14:textId="0C68CCCF">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Is taught by staff regularly trained in RSHE (with expert visitors invited in to enhance and supplement the programme, where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appropriate)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4EAA58AC" w14:paraId="47B0FF83" wp14:textId="5160CF9B">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Works in partnership with parents and carers, informing them about what their children will be learning and how they can contribute at home.</w:t>
      </w:r>
    </w:p>
    <w:p xmlns:wp14="http://schemas.microsoft.com/office/word/2010/wordml" w:rsidP="4EAA58AC" w14:paraId="184FC3F7" wp14:textId="1F9F9D8B">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Delivers lessons where pupils feel safe and encourages participation by using a variety of teaching approaches with opportunities to develop critical thinking and relationship skills.</w:t>
      </w:r>
    </w:p>
    <w:p xmlns:wp14="http://schemas.microsoft.com/office/word/2010/wordml" w:rsidP="4EAA58AC" w14:paraId="342F7407" wp14:textId="5FA30887">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Is based on reliable sources of information, including about the law and legal rights, and distinguishes between fact and opinion.</w:t>
      </w:r>
    </w:p>
    <w:p xmlns:wp14="http://schemas.microsoft.com/office/word/2010/wordml" w:rsidP="4EAA58AC" w14:paraId="05CD4AE0" wp14:textId="5CA4D060">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Promotes safe, equal,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caring</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enjoyable relationships and discusses real-life issues appropriate to the age and stage of pupils, including friendships, families, consent, relationship abuse, sexual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exploitation</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safe relationships online.</w:t>
      </w:r>
    </w:p>
    <w:p xmlns:wp14="http://schemas.microsoft.com/office/word/2010/wordml" w:rsidP="4EAA58AC" w14:paraId="2DC35D62" wp14:textId="53A72598">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Gives a positive view of human sexuality with honest and medically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accurate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information so that pupils can learn about their bodies and sexual and reproductive health in ways that are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appropriate to</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their age and maturity.</w:t>
      </w:r>
    </w:p>
    <w:p xmlns:wp14="http://schemas.microsoft.com/office/word/2010/wordml" w:rsidP="4EAA58AC" w14:paraId="445CB172" wp14:textId="65E976CB">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Gives pupils opportunities to reflect on their values and influences (such as from peers, media,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faith</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culture) that may shape their attitudes to relationships and sex and nurture respect for different views.</w:t>
      </w:r>
    </w:p>
    <w:p xmlns:wp14="http://schemas.microsoft.com/office/word/2010/wordml" w:rsidP="4EAA58AC" w14:paraId="6E44CF2E" wp14:textId="71809F89">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Includes learning about how to get help and treatment from sources such as the School Health Service and other health and advice services including reliable information online.</w:t>
      </w:r>
    </w:p>
    <w:p xmlns:wp14="http://schemas.microsoft.com/office/word/2010/wordml" w:rsidP="4EAA58AC" w14:paraId="228E7E5A" wp14:textId="1D2C4DCC">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Fosters gender equality and LGBT+ (lesbian, gay, bisexual, trans) equality and challenges all forms of discrimination in RSHE lessons and in everyday school life.</w:t>
      </w:r>
    </w:p>
    <w:p xmlns:wp14="http://schemas.microsoft.com/office/word/2010/wordml" w:rsidP="4EAA58AC" w14:paraId="415AEC85" wp14:textId="7A92AE7B">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Meets the needs of all pupils with their diverse experiences including those with special educational needs and disabilities.</w:t>
      </w:r>
    </w:p>
    <w:p xmlns:wp14="http://schemas.microsoft.com/office/word/2010/wordml" w:rsidP="4EAA58AC" w14:paraId="499CC6E7" wp14:textId="72A89C32">
      <w:pPr>
        <w:pStyle w:val="ListParagraph"/>
        <w:widowControl w:val="0"/>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Seeks pupils’ views about RSHE so that teaching can be made relevant to their real lives and assessed and adapted as their needs change. </w:t>
      </w:r>
    </w:p>
    <w:p xmlns:wp14="http://schemas.microsoft.com/office/word/2010/wordml" w:rsidP="4EAA58AC" w14:paraId="3D69237E" wp14:textId="070D6FD7">
      <w:pPr>
        <w:spacing w:after="0" w:line="192" w:lineRule="auto"/>
        <w:jc w:val="both"/>
        <w:rPr>
          <w:rFonts w:ascii="Calibri" w:hAnsi="Calibri" w:eastAsia="Calibri" w:cs="Calibri"/>
          <w:b w:val="0"/>
          <w:bCs w:val="0"/>
          <w:i w:val="0"/>
          <w:iCs w:val="0"/>
          <w:caps w:val="0"/>
          <w:smallCaps w:val="0"/>
          <w:noProof w:val="0"/>
          <w:color w:val="4471C4" w:themeColor="accent1" w:themeTint="FF" w:themeShade="FF"/>
          <w:sz w:val="24"/>
          <w:szCs w:val="24"/>
          <w:lang w:val="en-GB"/>
        </w:rPr>
      </w:pPr>
    </w:p>
    <w:p xmlns:wp14="http://schemas.microsoft.com/office/word/2010/wordml" w:rsidP="4EAA58AC" w14:paraId="4E36BAD2" wp14:textId="3FF6F4BA">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4EAA58AC" w:rsidR="5749B8A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Entitlement and equality of opportunity</w:t>
      </w:r>
    </w:p>
    <w:p xmlns:wp14="http://schemas.microsoft.com/office/word/2010/wordml" w:rsidP="4EAA58AC" w14:paraId="15CE4227" wp14:textId="15C546A5">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lang w:val="en-GB"/>
        </w:rPr>
      </w:pPr>
    </w:p>
    <w:p xmlns:wp14="http://schemas.microsoft.com/office/word/2010/wordml" w:rsidP="4EAA58AC" w14:paraId="6F2C4C2B" wp14:textId="2F152808">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children are entitled to access a broad and balanced curriculum delivered in an age and stage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appropriate manner</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Teachers will include a range of teaching styles and groupings to allow all children to make progress. Every child will be given opportunity to develop their skills independently and in groups, enhancing their own confidence and self–esteem.</w:t>
      </w:r>
    </w:p>
    <w:p xmlns:wp14="http://schemas.microsoft.com/office/word/2010/wordml" w:rsidP="4EAA58AC" w14:paraId="53CE75EE" wp14:textId="7347B014">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0875D274" wp14:textId="38D9E6CB">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 actively celebrate the diversity of our pupils, their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families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the wider whole-school community. RSHE will always be taught in a non-judgemental, non-biased and fully inclusive manner through clear, impartial, scientific information as well as covering the law to ensure all pupils have equal access to our RSHE curriculum. We do not use RSHE as a means of promoting any form of sexual orientation over another. </w:t>
      </w:r>
    </w:p>
    <w:p xmlns:wp14="http://schemas.microsoft.com/office/word/2010/wordml" w:rsidP="4EAA58AC" w14:paraId="471BA7ED" wp14:textId="5506F19F">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07ABDA8E" wp14:textId="40B5FFB8">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Thorough consultation, continual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assessment</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regular reviews of the curriculum</w:t>
      </w:r>
      <w:r w:rsidRPr="4EAA58AC" w:rsidR="3351263B">
        <w:rPr>
          <w:rFonts w:ascii="Calibri" w:hAnsi="Calibri" w:eastAsia="Calibri" w:cs="Calibri"/>
          <w:b w:val="0"/>
          <w:bCs w:val="0"/>
          <w:i w:val="0"/>
          <w:iCs w:val="0"/>
          <w:caps w:val="0"/>
          <w:smallCaps w:val="0"/>
          <w:noProof w:val="0"/>
          <w:color w:val="000000" w:themeColor="text1" w:themeTint="FF" w:themeShade="FF"/>
          <w:sz w:val="24"/>
          <w:szCs w:val="24"/>
          <w:lang w:val="en-GB"/>
        </w:rPr>
        <w:t>,</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we ensure that we continually recognise and respect pupils’ different abilities, levels of maturity, personal circumstances (including gender identity,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faith</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culture and that of their family,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friends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the wider whole-school community)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in accordance with</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school’s inclusion policy.</w:t>
      </w:r>
    </w:p>
    <w:p xmlns:wp14="http://schemas.microsoft.com/office/word/2010/wordml" w:rsidP="4EAA58AC" w14:paraId="14CC4FCB" wp14:textId="7F36FDCA">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1BE03EEE" wp14:textId="5E2845BF">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4EAA58AC" w:rsidR="5749B8A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Implementation - Teaching and learning</w:t>
      </w:r>
    </w:p>
    <w:p w:rsidR="4EAA58AC" w:rsidP="4EAA58AC" w:rsidRDefault="4EAA58AC" w14:paraId="3DB75C95" w14:textId="1B2420B2">
      <w:pPr>
        <w:widowControl w:val="0"/>
        <w:spacing w:after="0" w:line="240" w:lineRule="auto"/>
        <w:jc w:val="both"/>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pPr>
    </w:p>
    <w:p xmlns:wp14="http://schemas.microsoft.com/office/word/2010/wordml" w:rsidP="4EAA58AC" w14:paraId="25D5BD39" wp14:textId="4588C138">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RSHE programme will be led by a designated lead member of staff who trains and works alongside Norfolk Lead Professionals. All staff involved in the delivery of RSHE have received specialist training to ensure that pupils receive clear and consistent approaches to RSHE throughout their time at North Wootton Academy. Whole staff and individual training needs will be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identified</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through the school’s self-evaluation process and staff appraisal.</w:t>
      </w:r>
    </w:p>
    <w:p xmlns:wp14="http://schemas.microsoft.com/office/word/2010/wordml" w:rsidP="4EAA58AC" w14:paraId="08571776" wp14:textId="2A3BCFA6">
      <w:pPr>
        <w:spacing w:after="0" w:line="192"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0EEF1AA0" wp14:textId="21C53C9D">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On occasion external visitors, experts and agencies may be invited to contribute to the delivery of RSHE to enhance delivery of these subjects, bringing in specialist knowledge and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different ways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engaging with children and young people. When this happens, our school will: </w:t>
      </w:r>
    </w:p>
    <w:p xmlns:wp14="http://schemas.microsoft.com/office/word/2010/wordml" w:rsidP="4EAA58AC" w14:paraId="68E90BF5" wp14:textId="277192A0">
      <w:pPr>
        <w:pStyle w:val="ListParagraph"/>
        <w:widowControl w:val="0"/>
        <w:numPr>
          <w:ilvl w:val="0"/>
          <w:numId w:val="1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Check the visitor or visiting organisation’s credentials.</w:t>
      </w:r>
    </w:p>
    <w:p xmlns:wp14="http://schemas.microsoft.com/office/word/2010/wordml" w:rsidP="4EAA58AC" w14:paraId="65B45772" wp14:textId="32EDC34D">
      <w:pPr>
        <w:pStyle w:val="ListParagraph"/>
        <w:widowControl w:val="0"/>
        <w:numPr>
          <w:ilvl w:val="0"/>
          <w:numId w:val="1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Ensure the teaching delivered by the visitor fits with our planned programme and our published policy.</w:t>
      </w:r>
    </w:p>
    <w:p xmlns:wp14="http://schemas.microsoft.com/office/word/2010/wordml" w:rsidP="4EAA58AC" w14:paraId="2CD4C1AE" wp14:textId="3CDB0548">
      <w:pPr>
        <w:pStyle w:val="ListParagraph"/>
        <w:widowControl w:val="0"/>
        <w:numPr>
          <w:ilvl w:val="0"/>
          <w:numId w:val="1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Discuss the detail of how the visitor will deliver their sessions and ensure that the content is age-appropriate and accessible for the pupils.</w:t>
      </w:r>
    </w:p>
    <w:p xmlns:wp14="http://schemas.microsoft.com/office/word/2010/wordml" w:rsidP="4EAA58AC" w14:paraId="7862CDD0" wp14:textId="77EE2CCA">
      <w:pPr>
        <w:pStyle w:val="ListParagraph"/>
        <w:widowControl w:val="0"/>
        <w:numPr>
          <w:ilvl w:val="0"/>
          <w:numId w:val="1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Ask to see in advance the materials visitors will use as well as a lesson plan so that collectively we can ensure it meets the full range of pupils’ needs (e.g. special educational needs).</w:t>
      </w:r>
    </w:p>
    <w:p xmlns:wp14="http://schemas.microsoft.com/office/word/2010/wordml" w:rsidP="4EAA58AC" w14:paraId="1FDC480D" wp14:textId="232E7C89">
      <w:pPr>
        <w:pStyle w:val="ListParagraph"/>
        <w:widowControl w:val="0"/>
        <w:numPr>
          <w:ilvl w:val="0"/>
          <w:numId w:val="1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Agree how confidentiality will work in any lesson and that the visitor understands how safeguarding reports should be dealt with in line with our school’s policy.</w:t>
      </w:r>
    </w:p>
    <w:p xmlns:wp14="http://schemas.microsoft.com/office/word/2010/wordml" w:rsidP="4EAA58AC" w14:paraId="3F15046B" wp14:textId="7CEEF974">
      <w:pPr>
        <w:pStyle w:val="ListParagraph"/>
        <w:widowControl w:val="0"/>
        <w:numPr>
          <w:ilvl w:val="0"/>
          <w:numId w:val="1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Arrange for the visitor to be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supervised/supported by a member of school staff at all times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4EAA58AC" w14:paraId="3EC212CA" wp14:textId="0FB252F0">
      <w:pPr>
        <w:pStyle w:val="ListParagraph"/>
        <w:widowControl w:val="0"/>
        <w:numPr>
          <w:ilvl w:val="0"/>
          <w:numId w:val="1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Monitor and evaluate the visitor input to inform future planning.</w:t>
      </w:r>
    </w:p>
    <w:p xmlns:wp14="http://schemas.microsoft.com/office/word/2010/wordml" w:rsidP="4EAA58AC" w14:paraId="4D861641" wp14:textId="35197DE4">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565B114C" wp14:textId="633EDF2C">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RSHE will be taught through a range of teaching methodologies, including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story-telling</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drama, discussions, individual private reflection,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quizzes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fact finding, value spectrums, debating, independent research and artistic presentations etc. This wide range of teaching strategies promotes engagement by all pupils, irrespective of preferred learning styles. </w:t>
      </w:r>
    </w:p>
    <w:p xmlns:wp14="http://schemas.microsoft.com/office/word/2010/wordml" w:rsidP="4EAA58AC" w14:paraId="3402F288" wp14:textId="3952A473">
      <w:pPr>
        <w:spacing w:after="0" w:line="192"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49D8176F" wp14:textId="35A495F0">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4EAA58AC" w:rsidR="5749B8A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Curriculum</w:t>
      </w:r>
    </w:p>
    <w:p xmlns:wp14="http://schemas.microsoft.com/office/word/2010/wordml" w:rsidP="4EAA58AC" w14:paraId="5CEB2C83" wp14:textId="41E62503">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2F7E2907" wp14:textId="74A3483C">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The majority of</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elements of the RSHE curriculum are a statutory requirement to teach to meet the Department for Education’s Guidance on RSHE 25th June 2019 (updated 9th July 2020) and The Equalities Act, 2010. </w:t>
      </w:r>
    </w:p>
    <w:p xmlns:wp14="http://schemas.microsoft.com/office/word/2010/wordml" w:rsidP="4EAA58AC" w14:paraId="511DA667" wp14:textId="76C6AA4A">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RSHE will be taught through a ‘spiral curriculum</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This approach means that pupils will gain knowledge, develop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values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acquire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skills gradually by re-visiting core themes to build on prior learning. RSHE will support the school’s commitment to safeguard pupils through an age-appropriate curriculum that prepares them to live safely in the modern world. </w:t>
      </w:r>
    </w:p>
    <w:p xmlns:wp14="http://schemas.microsoft.com/office/word/2010/wordml" w:rsidP="4EAA58AC" w14:paraId="35B1F8B7" wp14:textId="41B4DB79">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Our intended RSHE curriculum is detailed below following presentation to a major stakeholder but may vary in response to emerging issues and to reflect the rapidly changing world in which our pupils are living and learning. If this is the case, parent/carers will be provided with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appropriate notice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before the amended programme is delivered. Where possible the curriculum will be complemented by themed assemblies, topic days and cross curricular links.</w:t>
      </w:r>
    </w:p>
    <w:p xmlns:wp14="http://schemas.microsoft.com/office/word/2010/wordml" w:rsidP="4EAA58AC" w14:paraId="1B93053C" wp14:textId="20E77888">
      <w:pPr>
        <w:spacing w:after="0" w:line="192"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1DE1928A" wp14:textId="7775D48A">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4EAA58AC" w:rsidR="5749B8A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Primary – Key Themes</w:t>
      </w:r>
    </w:p>
    <w:p xmlns:wp14="http://schemas.microsoft.com/office/word/2010/wordml" w:rsidP="4EAA58AC" w14:paraId="15F13DC7" wp14:textId="46BF0214">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tblW w:w="0" w:type="auto"/>
        <w:tblLayout w:type="fixed"/>
        <w:tblLook w:val="04A0" w:firstRow="1" w:lastRow="0" w:firstColumn="1" w:lastColumn="0" w:noHBand="0" w:noVBand="1"/>
      </w:tblPr>
      <w:tblGrid>
        <w:gridCol w:w="2820"/>
        <w:gridCol w:w="6180"/>
      </w:tblGrid>
      <w:tr w:rsidR="7AB2B833" w:rsidTr="4EAA58AC" w14:paraId="4068CB36">
        <w:trPr>
          <w:trHeight w:val="300"/>
        </w:trPr>
        <w:tc>
          <w:tcPr>
            <w:tcW w:w="2820" w:type="dxa"/>
            <w:tcMar>
              <w:left w:w="105" w:type="dxa"/>
              <w:right w:w="105" w:type="dxa"/>
            </w:tcMar>
            <w:vAlign w:val="top"/>
          </w:tcPr>
          <w:p w:rsidR="7AB2B833" w:rsidP="4EAA58AC" w:rsidRDefault="7AB2B833" w14:paraId="2C61966A" w14:textId="6B45ADF9">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Relationships Education</w:t>
            </w:r>
          </w:p>
        </w:tc>
        <w:tc>
          <w:tcPr>
            <w:tcW w:w="6180" w:type="dxa"/>
            <w:tcMar>
              <w:left w:w="105" w:type="dxa"/>
              <w:right w:w="105" w:type="dxa"/>
            </w:tcMar>
            <w:vAlign w:val="top"/>
          </w:tcPr>
          <w:p w:rsidR="7AB2B833" w:rsidP="4EAA58AC" w:rsidRDefault="7AB2B833" w14:paraId="49F4D00C" w14:textId="6AFD6F48">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Families and people who care for me</w:t>
            </w:r>
          </w:p>
          <w:p w:rsidR="7AB2B833" w:rsidP="4EAA58AC" w:rsidRDefault="7AB2B833" w14:paraId="7BC34DAA" w14:textId="0BC5344F">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Caring friendships</w:t>
            </w:r>
          </w:p>
          <w:p w:rsidR="7AB2B833" w:rsidP="4EAA58AC" w:rsidRDefault="7AB2B833" w14:paraId="707EF939" w14:textId="15877892">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Respectful relationships</w:t>
            </w:r>
          </w:p>
          <w:p w:rsidR="7AB2B833" w:rsidP="4EAA58AC" w:rsidRDefault="7AB2B833" w14:paraId="61DCD876" w14:textId="28A532ED">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Online relationships</w:t>
            </w:r>
          </w:p>
          <w:p w:rsidR="7AB2B833" w:rsidP="4EAA58AC" w:rsidRDefault="7AB2B833" w14:paraId="26DE9872" w14:textId="3D80FA7B">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Being safe</w:t>
            </w:r>
          </w:p>
        </w:tc>
      </w:tr>
      <w:tr w:rsidR="7AB2B833" w:rsidTr="4EAA58AC" w14:paraId="710B33EF">
        <w:trPr>
          <w:trHeight w:val="300"/>
        </w:trPr>
        <w:tc>
          <w:tcPr>
            <w:tcW w:w="2820" w:type="dxa"/>
            <w:tcMar>
              <w:left w:w="105" w:type="dxa"/>
              <w:right w:w="105" w:type="dxa"/>
            </w:tcMar>
            <w:vAlign w:val="top"/>
          </w:tcPr>
          <w:p w:rsidR="7AB2B833" w:rsidP="4EAA58AC" w:rsidRDefault="7AB2B833" w14:paraId="0F9E329A" w14:textId="49A4458D">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Sex Education</w:t>
            </w:r>
          </w:p>
        </w:tc>
        <w:tc>
          <w:tcPr>
            <w:tcW w:w="6180" w:type="dxa"/>
            <w:tcMar>
              <w:left w:w="105" w:type="dxa"/>
              <w:right w:w="105" w:type="dxa"/>
            </w:tcMar>
            <w:vAlign w:val="top"/>
          </w:tcPr>
          <w:p w:rsidR="7AB2B833" w:rsidP="4EAA58AC" w:rsidRDefault="7AB2B833" w14:paraId="3589AB42" w14:textId="55BADD7F">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How a baby is conceived</w:t>
            </w:r>
          </w:p>
        </w:tc>
      </w:tr>
      <w:tr w:rsidR="7AB2B833" w:rsidTr="4EAA58AC" w14:paraId="7755638C">
        <w:trPr>
          <w:trHeight w:val="300"/>
        </w:trPr>
        <w:tc>
          <w:tcPr>
            <w:tcW w:w="2820" w:type="dxa"/>
            <w:tcMar>
              <w:left w:w="105" w:type="dxa"/>
              <w:right w:w="105" w:type="dxa"/>
            </w:tcMar>
            <w:vAlign w:val="top"/>
          </w:tcPr>
          <w:p w:rsidR="7AB2B833" w:rsidP="4EAA58AC" w:rsidRDefault="7AB2B833" w14:paraId="6832E894" w14:textId="79F9BC7F">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 xml:space="preserve">Health Education </w:t>
            </w:r>
          </w:p>
        </w:tc>
        <w:tc>
          <w:tcPr>
            <w:tcW w:w="6180" w:type="dxa"/>
            <w:tcMar>
              <w:left w:w="105" w:type="dxa"/>
              <w:right w:w="105" w:type="dxa"/>
            </w:tcMar>
            <w:vAlign w:val="top"/>
          </w:tcPr>
          <w:p w:rsidR="7AB2B833" w:rsidP="4EAA58AC" w:rsidRDefault="7AB2B833" w14:paraId="49554C79" w14:textId="1DA0122A">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Mental wellbeing</w:t>
            </w:r>
          </w:p>
          <w:p w:rsidR="7AB2B833" w:rsidP="4EAA58AC" w:rsidRDefault="7AB2B833" w14:paraId="5D31E819" w14:textId="53EDADA7">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Internet safety and harms</w:t>
            </w:r>
          </w:p>
          <w:p w:rsidR="7AB2B833" w:rsidP="4EAA58AC" w:rsidRDefault="7AB2B833" w14:paraId="34BAFDBB" w14:textId="1F9AE16F">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Physical health and fitness</w:t>
            </w:r>
          </w:p>
          <w:p w:rsidR="7AB2B833" w:rsidP="4EAA58AC" w:rsidRDefault="7AB2B833" w14:paraId="38704ABE" w14:textId="549E5826">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Healthy eating</w:t>
            </w:r>
          </w:p>
          <w:p w:rsidR="7AB2B833" w:rsidP="4EAA58AC" w:rsidRDefault="7AB2B833" w14:paraId="53CE054E" w14:textId="0502DC4A">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 xml:space="preserve">Drugs, </w:t>
            </w:r>
            <w:r w:rsidRPr="4EAA58AC" w:rsidR="78901C4E">
              <w:rPr>
                <w:rFonts w:ascii="Calibri" w:hAnsi="Calibri" w:eastAsia="Calibri" w:cs="Calibri"/>
                <w:b w:val="0"/>
                <w:bCs w:val="0"/>
                <w:i w:val="0"/>
                <w:iCs w:val="0"/>
                <w:sz w:val="24"/>
                <w:szCs w:val="24"/>
                <w:lang w:val="en-GB"/>
              </w:rPr>
              <w:t>alcohol</w:t>
            </w:r>
            <w:r w:rsidRPr="4EAA58AC" w:rsidR="78901C4E">
              <w:rPr>
                <w:rFonts w:ascii="Calibri" w:hAnsi="Calibri" w:eastAsia="Calibri" w:cs="Calibri"/>
                <w:b w:val="0"/>
                <w:bCs w:val="0"/>
                <w:i w:val="0"/>
                <w:iCs w:val="0"/>
                <w:sz w:val="24"/>
                <w:szCs w:val="24"/>
                <w:lang w:val="en-GB"/>
              </w:rPr>
              <w:t xml:space="preserve"> and tobacco</w:t>
            </w:r>
          </w:p>
          <w:p w:rsidR="7AB2B833" w:rsidP="4EAA58AC" w:rsidRDefault="7AB2B833" w14:paraId="72D9D179" w14:textId="3908CD25">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Health and prevention</w:t>
            </w:r>
          </w:p>
          <w:p w:rsidR="7AB2B833" w:rsidP="4EAA58AC" w:rsidRDefault="7AB2B833" w14:paraId="54ADA42E" w14:textId="1B139E9D">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Basic first aid</w:t>
            </w:r>
          </w:p>
          <w:p w:rsidR="7AB2B833" w:rsidP="4EAA58AC" w:rsidRDefault="7AB2B833" w14:paraId="6C58B492" w14:textId="03CF17BA">
            <w:pPr>
              <w:widowControl w:val="0"/>
              <w:spacing w:after="0" w:line="240" w:lineRule="auto"/>
              <w:jc w:val="both"/>
              <w:rPr>
                <w:rFonts w:ascii="Calibri" w:hAnsi="Calibri" w:eastAsia="Calibri" w:cs="Calibri"/>
                <w:b w:val="0"/>
                <w:bCs w:val="0"/>
                <w:i w:val="0"/>
                <w:iCs w:val="0"/>
                <w:sz w:val="24"/>
                <w:szCs w:val="24"/>
              </w:rPr>
            </w:pPr>
            <w:r w:rsidRPr="4EAA58AC" w:rsidR="78901C4E">
              <w:rPr>
                <w:rFonts w:ascii="Calibri" w:hAnsi="Calibri" w:eastAsia="Calibri" w:cs="Calibri"/>
                <w:b w:val="0"/>
                <w:bCs w:val="0"/>
                <w:i w:val="0"/>
                <w:iCs w:val="0"/>
                <w:sz w:val="24"/>
                <w:szCs w:val="24"/>
                <w:lang w:val="en-GB"/>
              </w:rPr>
              <w:t>Changing adolescent body</w:t>
            </w:r>
          </w:p>
        </w:tc>
      </w:tr>
    </w:tbl>
    <w:p xmlns:wp14="http://schemas.microsoft.com/office/word/2010/wordml" w:rsidP="4EAA58AC" w14:paraId="5ED84816" wp14:textId="159DAE7B">
      <w:pPr>
        <w:spacing w:after="0" w:line="192"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647F8EBA" wp14:textId="72434170">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4EAA58AC" w:rsidR="5749B8A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Impact and Assessment</w:t>
      </w:r>
    </w:p>
    <w:p xmlns:wp14="http://schemas.microsoft.com/office/word/2010/wordml" w:rsidP="4EAA58AC" w14:paraId="6A1B1854" wp14:textId="76AFC73A">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15D33A47" wp14:textId="3CAF3D1F">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Pupils’ learning will be assessed at the end of every topic to ensure that pupils are making sufficient progress to build on prior teaching and learning and that teaching strategies and resources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remain</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relevant and effective. Assessment activities will be implicit, forming part of a normal teaching activity to ensure that pupils do not feel under pressure and will include self-assessment tasks that will confirm pupils understanding of the topics. </w:t>
      </w:r>
      <w:r w:rsidRPr="4EAA58AC" w:rsidR="77184C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Teachers will </w:t>
      </w:r>
      <w:r w:rsidRPr="4EAA58AC" w:rsidR="150FA3C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also, plan discussion lessons and </w:t>
      </w:r>
      <w:r w:rsidRPr="4EAA58AC" w:rsidR="77184C00">
        <w:rPr>
          <w:rFonts w:ascii="Calibri" w:hAnsi="Calibri" w:eastAsia="Calibri" w:cs="Calibri"/>
          <w:b w:val="0"/>
          <w:bCs w:val="0"/>
          <w:i w:val="0"/>
          <w:iCs w:val="0"/>
          <w:caps w:val="0"/>
          <w:smallCaps w:val="0"/>
          <w:noProof w:val="0"/>
          <w:color w:val="000000" w:themeColor="text1" w:themeTint="FF" w:themeShade="FF"/>
          <w:sz w:val="24"/>
          <w:szCs w:val="24"/>
          <w:lang w:val="en-GB"/>
        </w:rPr>
        <w:t>follow the school’s Speaking and Listening policy which promotes</w:t>
      </w:r>
      <w:r w:rsidRPr="4EAA58AC" w:rsidR="4A21C3F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assesses pupils’ </w:t>
      </w:r>
      <w:r w:rsidRPr="4EAA58AC" w:rsidR="63A6B40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understanding and </w:t>
      </w:r>
      <w:r w:rsidRPr="4EAA58AC" w:rsidR="4A21C3F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critical thinking.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The evaluation of teaching and learning assessments will be shared with pupils and par</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ents as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ropriate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4EAA58AC" w14:paraId="34D19453" wp14:textId="0D667EAC">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79374EB2" wp14:textId="16069F73">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Pupil voice is also key to evaluating if intent has been met or if implementation strategies need adjustment.</w:t>
      </w:r>
      <w:r w:rsidRPr="4EAA58AC" w:rsidR="54E83C0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This is shared annually to parents invited to an RSHE Parent Awareness Session whereby parent views are also </w:t>
      </w:r>
      <w:r w:rsidRPr="4EAA58AC" w:rsidR="54E83C08">
        <w:rPr>
          <w:rFonts w:ascii="Calibri" w:hAnsi="Calibri" w:eastAsia="Calibri" w:cs="Calibri"/>
          <w:b w:val="0"/>
          <w:bCs w:val="0"/>
          <w:i w:val="0"/>
          <w:iCs w:val="0"/>
          <w:caps w:val="0"/>
          <w:smallCaps w:val="0"/>
          <w:noProof w:val="0"/>
          <w:color w:val="000000" w:themeColor="text1" w:themeTint="FF" w:themeShade="FF"/>
          <w:sz w:val="24"/>
          <w:szCs w:val="24"/>
          <w:lang w:val="en-GB"/>
        </w:rPr>
        <w:t>sought</w:t>
      </w:r>
      <w:r w:rsidRPr="4EAA58AC" w:rsidR="54E83C08">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4EAA58AC" w14:paraId="33C0D64F" wp14:textId="52B72A2A">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5E705BF4" wp14:textId="25233C55">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quality of RSHE teaching and learning will be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monitored</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through RSHE learning walks, team teaching and informal drop-ins conducted by subject leads and/or members of the senior leadership team. The observations and findings of which will be used to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identify</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inform future staff training needs. </w:t>
      </w:r>
    </w:p>
    <w:p xmlns:wp14="http://schemas.microsoft.com/office/word/2010/wordml" w:rsidP="4EAA58AC" w14:paraId="16B44196" wp14:textId="3528133E">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4F390C61" wp14:textId="741937EC">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4EAA58AC" w:rsidR="5749B8A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Responding to pupils’ questions</w:t>
      </w:r>
    </w:p>
    <w:p xmlns:wp14="http://schemas.microsoft.com/office/word/2010/wordml" w:rsidP="4EAA58AC" w14:paraId="4085F73F" wp14:textId="3BB5075D">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15BFDE77" wp14:textId="29994637">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There will always be sensitive and controversial issues within the subjects of RSHE. These may be a matter of age and stage appropriateness or contrasting personal beliefs including those originating from faith perspectives and culture. We believe that children are best educated and protected from harm when they are provided with a safe and supportive space to discuss issues openly within the framework of a class working agreement. At the end of every lesson, pupils will be provided with an opportunity to ask questions in an open setting and will also be provided with an opportunity to raise anonymous questions. Teachers will answer questions as fully as they feel age and stage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appropriate based</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 the level of knowledge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demonstrated</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by pupils during the lesson. Teachers may delay answering a pupil’s question if they need time to consult with a colleague or the school leadership team to construct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an appropriate answer</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4EAA58AC" w14:paraId="2B4F3185" wp14:textId="07FE2918">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4ED90466" wp14:textId="5AF9FF79">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Teachers can refuse to answer a question that they feel is inappropriate and will never answer personal questions about their own body, personal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circumstances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lifestyle choices. If a teacher does not answer a question, the pupil will have the reasons clearly explained and the teacher will work with the pupil to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identify</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suitable sources of information where they can obtain an answer to their question. This may include encouraging the pupil to ask a parent/carer or trusted adult at home.</w:t>
      </w:r>
    </w:p>
    <w:p xmlns:wp14="http://schemas.microsoft.com/office/word/2010/wordml" w:rsidP="4EAA58AC" w14:paraId="4ADD6CC7" wp14:textId="4CF5A62E">
      <w:pPr>
        <w:spacing w:after="0" w:line="192"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172E90C8" wp14:textId="16558E02">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4EAA58AC" w:rsidR="5749B8A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Confidentiality, signposting and handling disclosures</w:t>
      </w:r>
    </w:p>
    <w:p xmlns:wp14="http://schemas.microsoft.com/office/word/2010/wordml" w:rsidP="4EAA58AC" w14:paraId="42BAD712" wp14:textId="4BBCABB4">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4BA310B8" wp14:textId="05BCED17">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The school’s responsibility to safeguard pupils through a curriculum that prepares them to live safely in the modern world will remain central to our curriculum content, teaching methodologies and supporting resources.</w:t>
      </w:r>
    </w:p>
    <w:p xmlns:wp14="http://schemas.microsoft.com/office/word/2010/wordml" w:rsidP="4EAA58AC" w14:paraId="0D741C4D" wp14:textId="6C33F1E9">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56559919" wp14:textId="634436B9">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At the beginning of RSHE teaching the class will discuss and create a ‘working agreement</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Confidentiality will be included within this agreement so pupils are clear of the limits of confidentiality that can be guaranteed by a teacher.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
        </w:rPr>
        <w:t xml:space="preserve">Pupils’ confidentiality is respected in all RSHE lessons and pupils are made aware of the fact that what they say will not be repeated to anyone else unless a member of staff suspects that the child or anyone else is at risk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
        </w:rPr>
        <w:t>from</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
        </w:rPr>
        <w:t xml:space="preserve"> harm. See the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
        </w:rPr>
        <w:t>schools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
        </w:rPr>
        <w:t xml:space="preserve"> Confidentiality Policy for further details. </w:t>
      </w:r>
    </w:p>
    <w:p xmlns:wp14="http://schemas.microsoft.com/office/word/2010/wordml" w:rsidP="4EAA58AC" w14:paraId="07850803" wp14:textId="7FDA458F">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19C73B76" wp14:textId="5CAEE793">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Distancing techniques such as the use of characters within RSHE avoids pupils feeling under pressure to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participate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disclose information beyond that which is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appropriate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feels comfortable. This strategy makes RSHE more accessible to all pupils including those who may have experienced unhealthy relationships and/or abuse. </w:t>
      </w:r>
    </w:p>
    <w:p xmlns:wp14="http://schemas.microsoft.com/office/word/2010/wordml" w:rsidP="4EAA58AC" w14:paraId="20073C33" wp14:textId="5F97BFE1">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467346F1" wp14:textId="6447D4DF">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Teachers will signpost pupils to information relevant to the topic being taught to ensure safe sources of information, advice and guidance are provided. Teachers will also work closely with the school’s pastoral system to advise on topic coverage so that the school can be responsive to pupil’s pastoral needs and safeguarding arrangements can be actioned efficiently if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required</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4EAA58AC" w14:paraId="7EE061C4" wp14:textId="5AED1C11">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7E568802" wp14:textId="6AD33ACF">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Teachers will conduct RSHE lessons in a sensitive manner and in confidence. However, if a child makes a reference to being involved (or being likely to be involved) in sexual activity, then the teacher will take the reference seriously, and deal with it as a matter of child protection. Teachers will respond in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 similar way</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if a child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indicates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that they may have been a victim of abuse. They will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immediately</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inform the named person for child protection issues about their concerns. The designated safeguarding lead will then deal with the matter in line with our school’s safeguarding policy.</w:t>
      </w:r>
    </w:p>
    <w:p xmlns:wp14="http://schemas.microsoft.com/office/word/2010/wordml" w:rsidP="4EAA58AC" w14:paraId="2906E564" wp14:textId="2C2FB1F1">
      <w:pPr>
        <w:spacing w:after="0" w:line="192"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36A6C11B" wp14:textId="424B502E">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4EAA58AC" w:rsidR="5749B8A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Involving parents and carers</w:t>
      </w:r>
    </w:p>
    <w:p xmlns:wp14="http://schemas.microsoft.com/office/word/2010/wordml" w:rsidP="4EAA58AC" w14:paraId="5C89D99C" wp14:textId="688133E8">
      <w:pPr>
        <w:spacing w:after="0" w:line="192" w:lineRule="auto"/>
        <w:jc w:val="both"/>
        <w:rPr>
          <w:rFonts w:ascii="Calibri" w:hAnsi="Calibri" w:eastAsia="Calibri" w:cs="Calibri"/>
          <w:b w:val="0"/>
          <w:bCs w:val="0"/>
          <w:i w:val="0"/>
          <w:iCs w:val="0"/>
          <w:caps w:val="0"/>
          <w:smallCaps w:val="0"/>
          <w:noProof w:val="0"/>
          <w:color w:val="4471C4" w:themeColor="accent1" w:themeTint="FF" w:themeShade="FF"/>
          <w:sz w:val="24"/>
          <w:szCs w:val="24"/>
          <w:lang w:val="en-GB"/>
        </w:rPr>
      </w:pPr>
    </w:p>
    <w:p xmlns:wp14="http://schemas.microsoft.com/office/word/2010/wordml" w:rsidP="4EAA58AC" w14:paraId="749B284E" wp14:textId="2E0F5DE7">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 believe that parents are the primary educators of their children in RSHE and that RSHE is most effective when it is collaboration between school and home. We therefore wish to build a positive and supporting relationship with parents and carers of children at our school through mutual understanding,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trust</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cooperation.</w:t>
      </w:r>
    </w:p>
    <w:p xmlns:wp14="http://schemas.microsoft.com/office/word/2010/wordml" w:rsidP="4EAA58AC" w14:paraId="40C4C32B" wp14:textId="336CD172">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1829FF1E" wp14:textId="21EA9291">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school </w:t>
      </w:r>
      <w:r w:rsidRPr="4EAA58AC" w:rsidR="00B33907">
        <w:rPr>
          <w:rFonts w:ascii="Calibri" w:hAnsi="Calibri" w:eastAsia="Calibri" w:cs="Calibri"/>
          <w:b w:val="0"/>
          <w:bCs w:val="0"/>
          <w:i w:val="0"/>
          <w:iCs w:val="0"/>
          <w:caps w:val="0"/>
          <w:smallCaps w:val="0"/>
          <w:noProof w:val="0"/>
          <w:color w:val="000000" w:themeColor="text1" w:themeTint="FF" w:themeShade="FF"/>
          <w:sz w:val="24"/>
          <w:szCs w:val="24"/>
          <w:lang w:val="en-GB"/>
        </w:rPr>
        <w:t>will provide a video presentation for parents and carers covering the key points of the RSHE curriculu</w:t>
      </w:r>
      <w:r w:rsidRPr="4EAA58AC" w:rsidR="6138BB0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 It also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provide</w:t>
      </w:r>
      <w:r w:rsidRPr="4EAA58AC" w:rsidR="04C04767">
        <w:rPr>
          <w:rFonts w:ascii="Calibri" w:hAnsi="Calibri" w:eastAsia="Calibri" w:cs="Calibri"/>
          <w:b w:val="0"/>
          <w:bCs w:val="0"/>
          <w:i w:val="0"/>
          <w:iCs w:val="0"/>
          <w:caps w:val="0"/>
          <w:smallCaps w:val="0"/>
          <w:noProof w:val="0"/>
          <w:color w:val="000000" w:themeColor="text1" w:themeTint="FF" w:themeShade="FF"/>
          <w:sz w:val="24"/>
          <w:szCs w:val="24"/>
          <w:lang w:val="en-GB"/>
        </w:rPr>
        <w:t>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support</w:t>
      </w:r>
      <w:r w:rsidRPr="4EAA58AC" w:rsidR="11603A0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parents and carers through </w:t>
      </w:r>
      <w:r w:rsidRPr="4EAA58AC" w:rsidR="64782B1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annual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planned curriculum sessions</w:t>
      </w:r>
      <w:r w:rsidRPr="4EAA58AC" w:rsidR="76B4889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person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which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provide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 valuable opportunity to discuss the RSHE Curriculum with the subject lead and school principal. </w:t>
      </w:r>
      <w:r w:rsidRPr="4EAA58AC" w:rsidR="509770B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These have resulted in changes to the curriculum to ensure it meets the needs of our pupils at North Wootton.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We aim to support ways to build on the learning at home, fostering strong channels of communication</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between parents/carers and their children. The school als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operat</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es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 open-door policy enabling parents to discuss RSHE at relevant times throughout the school year. </w:t>
      </w:r>
    </w:p>
    <w:p xmlns:wp14="http://schemas.microsoft.com/office/word/2010/wordml" w:rsidP="4EAA58AC" w14:paraId="17F35599" wp14:textId="0A8CA48A">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2EDE0D2A" wp14:textId="3C979AE0">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vast majority of RSHE is compulsory. There is no right to withdraw from Relationships Education or Health Education. Parents and carers are only able to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request</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that their child is excused from Sex Education, taught outside of the national curriculum for science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If a parent wishes their child to be excused from some or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all of</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non-statutory Sex Education, they should discuss this with the principal, making clear which aspects of the programme they do not wish their child to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participate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The principal will outline to parents/carers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 (although detrimental effects may be mitigated if the parents/carers propose to deliver sex education to their child at home instead). Once a decision has been made, parents/carers must inform the school in writing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stating</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their reasons as to why they would like their child withdrawn. </w:t>
      </w:r>
    </w:p>
    <w:p xmlns:wp14="http://schemas.microsoft.com/office/word/2010/wordml" w:rsidP="4EAA58AC" w14:paraId="032D70FE" wp14:textId="7D154A95">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1453E08E" wp14:textId="603E8146">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Once these discussions have taken place, except in exceptional circumstances, our school will respect a parent/carers’ request to have their child excused from non-statutory sex education</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school will document this process. </w:t>
      </w:r>
    </w:p>
    <w:p xmlns:wp14="http://schemas.microsoft.com/office/word/2010/wordml" w:rsidP="4EAA58AC" w14:paraId="2313D0A6" wp14:textId="6764DBFB">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2A5A1A82" wp14:textId="1472D9C1">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This process is the same for pupils with SEND. However, there may be exceptional circumstances where the principal may want to take a pupil’s specific needs arising from their SEND into account when making this decision.</w:t>
      </w:r>
    </w:p>
    <w:p xmlns:wp14="http://schemas.microsoft.com/office/word/2010/wordml" w:rsidP="4EAA58AC" w14:paraId="576DDDAF" wp14:textId="78E5BD38">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If a pupil is excused from sex education, the school will ensure that the pupil receives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appropriate</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purposeful education during the period of withdrawal. </w:t>
      </w:r>
    </w:p>
    <w:p xmlns:wp14="http://schemas.microsoft.com/office/word/2010/wordml" w:rsidP="4EAA58AC" w14:paraId="16B870AF" wp14:textId="5677BB16">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u w:val="none"/>
          <w:lang w:val="en-GB"/>
        </w:rPr>
      </w:pPr>
    </w:p>
    <w:p xmlns:wp14="http://schemas.microsoft.com/office/word/2010/wordml" w:rsidP="4EAA58AC" w14:paraId="140FEBAF" wp14:textId="5F2BFF8C">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4EAA58AC" w:rsidR="5749B8A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Links to other school policies and curriculum</w:t>
      </w:r>
    </w:p>
    <w:p xmlns:wp14="http://schemas.microsoft.com/office/word/2010/wordml" w:rsidP="4EAA58AC" w14:paraId="6E886BAD" wp14:textId="6C90808D">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2F40E8E2" wp14:textId="39570B20">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policy complements the following policies: </w:t>
      </w:r>
    </w:p>
    <w:p xmlns:wp14="http://schemas.microsoft.com/office/word/2010/wordml" w:rsidP="4EAA58AC" w14:paraId="3C00A78B" wp14:textId="45E86607">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Anti-Bullying</w:t>
      </w:r>
    </w:p>
    <w:p xmlns:wp14="http://schemas.microsoft.com/office/word/2010/wordml" w:rsidP="4EAA58AC" w14:paraId="0CD90F72" wp14:textId="1E4FAE6A">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PSHE</w:t>
      </w:r>
    </w:p>
    <w:p xmlns:wp14="http://schemas.microsoft.com/office/word/2010/wordml" w:rsidP="4EAA58AC" w14:paraId="6CC53C8D" wp14:textId="4C18FED8">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Safeguarding</w:t>
      </w:r>
    </w:p>
    <w:p xmlns:wp14="http://schemas.microsoft.com/office/word/2010/wordml" w:rsidP="4EAA58AC" w14:paraId="3EEC6738" wp14:textId="3F170E48">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Equality </w:t>
      </w:r>
    </w:p>
    <w:p xmlns:wp14="http://schemas.microsoft.com/office/word/2010/wordml" w:rsidP="4EAA58AC" w14:paraId="24645632" wp14:textId="4368A2C5">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Curriculum  </w:t>
      </w:r>
    </w:p>
    <w:p xmlns:wp14="http://schemas.microsoft.com/office/word/2010/wordml" w:rsidP="4EAA58AC" w14:paraId="4DF83694" wp14:textId="3BE945D6">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Online Safety </w:t>
      </w:r>
    </w:p>
    <w:p xmlns:wp14="http://schemas.microsoft.com/office/word/2010/wordml" w:rsidP="4EAA58AC" w14:paraId="73D11484" wp14:textId="14FDED8A">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Positive Behaviour</w:t>
      </w:r>
    </w:p>
    <w:p xmlns:wp14="http://schemas.microsoft.com/office/word/2010/wordml" w:rsidP="4EAA58AC" w14:paraId="52D12701" wp14:textId="3F0C5EDA">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w:t>
      </w:r>
    </w:p>
    <w:p xmlns:wp14="http://schemas.microsoft.com/office/word/2010/wordml" w:rsidP="4EAA58AC" w14:paraId="43C3A96D" wp14:textId="4B5BC8FB">
      <w:pPr>
        <w:widowControl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4EAA58AC" w:rsidR="5749B8A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Review</w:t>
      </w:r>
    </w:p>
    <w:p xmlns:wp14="http://schemas.microsoft.com/office/word/2010/wordml" w:rsidP="4EAA58AC" w14:paraId="06D07464" wp14:textId="35475301">
      <w:pPr>
        <w:pStyle w:val="Normal"/>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075FA33B" wp14:textId="77B8C6DC">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Consultation with </w:t>
      </w:r>
      <w:r w:rsidRPr="4EAA58AC" w:rsidR="2A445D0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parents and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pupils will be conducted on a regular basis to support with reviewing the curriculum to ensure it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remains</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responsive to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emerging</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needs and the policy updated accordingly. </w:t>
      </w:r>
    </w:p>
    <w:p xmlns:wp14="http://schemas.microsoft.com/office/word/2010/wordml" w:rsidP="4EAA58AC" w14:paraId="35F75361" wp14:textId="3E9AE015">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EAA58AC" w14:paraId="7088684B" wp14:textId="3E914BD9">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policy will be reviewed annually or sooner if the RSHE curriculum is amended, for example in response to </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emerging</w:t>
      </w:r>
      <w:r w:rsidRPr="4EAA58AC" w:rsidR="5749B8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themes, changing pupil needs or introduction of new legislation and guidance.</w:t>
      </w:r>
    </w:p>
    <w:p xmlns:wp14="http://schemas.microsoft.com/office/word/2010/wordml" w:rsidP="7AB2B833" w14:paraId="5E5787A5" wp14:textId="7AB8065B">
      <w:pPr>
        <w:pStyle w:val="Normal"/>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5">
    <w:nsid w:val="1a444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bb733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e257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d6a5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4632e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c5eb7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cac9e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ae77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2312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693c0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a157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7a80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cb72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a2ccc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9b33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2cd08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acd9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3e5b1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f9132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de4e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5747a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2af2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95af8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dd9f7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4dfc5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DBCC64"/>
    <w:rsid w:val="0097C9F8"/>
    <w:rsid w:val="00B33907"/>
    <w:rsid w:val="04C04767"/>
    <w:rsid w:val="0648C217"/>
    <w:rsid w:val="066AA0FE"/>
    <w:rsid w:val="0AFB8BEB"/>
    <w:rsid w:val="109E4682"/>
    <w:rsid w:val="11603A01"/>
    <w:rsid w:val="150FA3CB"/>
    <w:rsid w:val="1571B7A5"/>
    <w:rsid w:val="179052A7"/>
    <w:rsid w:val="199E7429"/>
    <w:rsid w:val="1AE16745"/>
    <w:rsid w:val="1D3C3351"/>
    <w:rsid w:val="1DD73912"/>
    <w:rsid w:val="1FE62F43"/>
    <w:rsid w:val="2539DA07"/>
    <w:rsid w:val="26BD6179"/>
    <w:rsid w:val="26F6406F"/>
    <w:rsid w:val="2A335E8C"/>
    <w:rsid w:val="2A445D0A"/>
    <w:rsid w:val="2A6932C5"/>
    <w:rsid w:val="2ACC8D98"/>
    <w:rsid w:val="2C247725"/>
    <w:rsid w:val="2CFA272C"/>
    <w:rsid w:val="2D193BDA"/>
    <w:rsid w:val="2F30F35C"/>
    <w:rsid w:val="2F528E89"/>
    <w:rsid w:val="3351263B"/>
    <w:rsid w:val="33D30647"/>
    <w:rsid w:val="33FEDA3D"/>
    <w:rsid w:val="35583C4C"/>
    <w:rsid w:val="38FDE857"/>
    <w:rsid w:val="3B4CE9DA"/>
    <w:rsid w:val="3D869365"/>
    <w:rsid w:val="3E38735B"/>
    <w:rsid w:val="3E6F2473"/>
    <w:rsid w:val="432E3783"/>
    <w:rsid w:val="434DC6BC"/>
    <w:rsid w:val="43847709"/>
    <w:rsid w:val="43DF6198"/>
    <w:rsid w:val="43E34DF1"/>
    <w:rsid w:val="460DB5F3"/>
    <w:rsid w:val="49FA4452"/>
    <w:rsid w:val="4A21C3F3"/>
    <w:rsid w:val="4EAA58AC"/>
    <w:rsid w:val="4F7DB069"/>
    <w:rsid w:val="4F7E05FC"/>
    <w:rsid w:val="509770BA"/>
    <w:rsid w:val="52E8A7F8"/>
    <w:rsid w:val="535C05CA"/>
    <w:rsid w:val="53739747"/>
    <w:rsid w:val="538F5D3B"/>
    <w:rsid w:val="54E83C08"/>
    <w:rsid w:val="5749B8A0"/>
    <w:rsid w:val="5906C519"/>
    <w:rsid w:val="5CEE60CF"/>
    <w:rsid w:val="6138BB07"/>
    <w:rsid w:val="626BE685"/>
    <w:rsid w:val="63A6B40B"/>
    <w:rsid w:val="64782B1F"/>
    <w:rsid w:val="6ABC05AE"/>
    <w:rsid w:val="6FD33ED0"/>
    <w:rsid w:val="6FDBCC64"/>
    <w:rsid w:val="6FEBC1DD"/>
    <w:rsid w:val="71C58015"/>
    <w:rsid w:val="727D82A2"/>
    <w:rsid w:val="7285874A"/>
    <w:rsid w:val="76B48897"/>
    <w:rsid w:val="77184C00"/>
    <w:rsid w:val="78901C4E"/>
    <w:rsid w:val="793E469D"/>
    <w:rsid w:val="7AB2B833"/>
    <w:rsid w:val="7ADA16FE"/>
    <w:rsid w:val="7B0573D2"/>
    <w:rsid w:val="7FEF8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CC64"/>
  <w15:chartTrackingRefBased/>
  <w15:docId w15:val="{33B2F234-EAE7-4AD4-A418-45CDBD882A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image" Target="/media/image.png" Id="Rfecc240d62da45a4"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numbering" Target="/word/numbering.xml" Id="R757118fd94e64475"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ce5084523d4b6201c967dc7fa58584ea">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2a8e56b8d9d6859b15d956b48edab036"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3c5e1fa5-ede7-4df9-bf2e-c0d67fee6f91">
      <UserInfo>
        <DisplayName>Nikki Graham</DisplayName>
        <AccountId>29</AccountId>
        <AccountType/>
      </UserInfo>
    </SharedWithUsers>
  </documentManagement>
</p:properties>
</file>

<file path=customXml/itemProps1.xml><?xml version="1.0" encoding="utf-8"?>
<ds:datastoreItem xmlns:ds="http://schemas.openxmlformats.org/officeDocument/2006/customXml" ds:itemID="{2E8BA681-99A1-4FB2-B5FC-CEAE339499AA}"/>
</file>

<file path=customXml/itemProps2.xml><?xml version="1.0" encoding="utf-8"?>
<ds:datastoreItem xmlns:ds="http://schemas.openxmlformats.org/officeDocument/2006/customXml" ds:itemID="{C0D2F1B1-2435-4CA3-9645-A8285EA8625E}"/>
</file>

<file path=customXml/itemProps3.xml><?xml version="1.0" encoding="utf-8"?>
<ds:datastoreItem xmlns:ds="http://schemas.openxmlformats.org/officeDocument/2006/customXml" ds:itemID="{A057101E-2C35-4610-BB31-460201E090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Buschman</dc:creator>
  <keywords/>
  <dc:description/>
  <lastModifiedBy>Michele Buschman</lastModifiedBy>
  <revision>13</revision>
  <dcterms:created xsi:type="dcterms:W3CDTF">2023-04-18T16:18:53.0000000Z</dcterms:created>
  <dcterms:modified xsi:type="dcterms:W3CDTF">2025-11-05T14:38:16.1689525Z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